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0" w:afterLines="50" w:line="360" w:lineRule="auto"/>
        <w:jc w:val="center"/>
        <w:textAlignment w:val="auto"/>
        <w:rPr>
          <w:rFonts w:hint="eastAsia" w:ascii="新宋体" w:hAnsi="新宋体" w:eastAsia="新宋体"/>
          <w:b/>
          <w:bCs/>
          <w:sz w:val="48"/>
          <w:szCs w:val="48"/>
        </w:rPr>
      </w:pPr>
      <w:r>
        <w:rPr>
          <w:rFonts w:hint="eastAsia" w:ascii="新宋体" w:hAnsi="新宋体" w:eastAsia="新宋体"/>
          <w:b/>
          <w:bCs/>
          <w:sz w:val="48"/>
          <w:szCs w:val="48"/>
        </w:rPr>
        <w:t>江苏省遗传学会2020年会</w:t>
      </w:r>
    </w:p>
    <w:p>
      <w:pPr>
        <w:keepNext w:val="0"/>
        <w:keepLines w:val="0"/>
        <w:pageBreakBefore w:val="0"/>
        <w:widowControl w:val="0"/>
        <w:kinsoku/>
        <w:wordWrap/>
        <w:overflowPunct/>
        <w:topLinePunct w:val="0"/>
        <w:autoSpaceDE/>
        <w:autoSpaceDN/>
        <w:bidi w:val="0"/>
        <w:adjustRightInd/>
        <w:snapToGrid/>
        <w:spacing w:after="160" w:afterLines="50" w:line="360" w:lineRule="auto"/>
        <w:jc w:val="center"/>
        <w:textAlignment w:val="auto"/>
        <w:rPr>
          <w:rFonts w:ascii="新宋体" w:hAnsi="新宋体" w:eastAsia="新宋体"/>
          <w:b/>
          <w:sz w:val="40"/>
          <w:szCs w:val="32"/>
        </w:rPr>
      </w:pPr>
      <w:r>
        <w:rPr>
          <w:rFonts w:hint="eastAsia" w:ascii="新宋体" w:hAnsi="新宋体" w:eastAsia="新宋体"/>
          <w:b/>
          <w:bCs/>
          <w:sz w:val="48"/>
          <w:szCs w:val="48"/>
        </w:rPr>
        <w:t>暨青年科学家论坛</w:t>
      </w:r>
    </w:p>
    <w:p>
      <w:pPr>
        <w:rPr>
          <w:rFonts w:eastAsia="华文新魏"/>
          <w:b/>
          <w:sz w:val="56"/>
          <w:szCs w:val="56"/>
        </w:rPr>
      </w:pPr>
    </w:p>
    <w:p>
      <w:pPr>
        <w:rPr>
          <w:rFonts w:eastAsia="华文新魏"/>
          <w:b/>
          <w:sz w:val="72"/>
          <w:szCs w:val="72"/>
        </w:rPr>
      </w:pPr>
    </w:p>
    <w:p>
      <w:pPr>
        <w:jc w:val="center"/>
        <w:rPr>
          <w:rFonts w:ascii="新宋体" w:hAnsi="新宋体" w:eastAsia="新宋体"/>
          <w:b/>
          <w:sz w:val="48"/>
          <w:szCs w:val="48"/>
        </w:rPr>
      </w:pPr>
      <w:r>
        <w:rPr>
          <w:rFonts w:hint="eastAsia" w:ascii="新宋体" w:hAnsi="新宋体" w:eastAsia="新宋体"/>
          <w:b/>
          <w:sz w:val="96"/>
          <w:szCs w:val="96"/>
        </w:rPr>
        <w:t>会议手册</w:t>
      </w:r>
    </w:p>
    <w:p/>
    <w:p/>
    <w:p/>
    <w:p>
      <w:r>
        <w:drawing>
          <wp:anchor distT="0" distB="0" distL="114300" distR="114300" simplePos="0" relativeHeight="251665408" behindDoc="0" locked="0" layoutInCell="1" allowOverlap="1">
            <wp:simplePos x="0" y="0"/>
            <wp:positionH relativeFrom="column">
              <wp:posOffset>2644775</wp:posOffset>
            </wp:positionH>
            <wp:positionV relativeFrom="paragraph">
              <wp:posOffset>122555</wp:posOffset>
            </wp:positionV>
            <wp:extent cx="503555" cy="499745"/>
            <wp:effectExtent l="19050" t="0" r="0" b="0"/>
            <wp:wrapNone/>
            <wp:docPr id="13" name="图片 13" descr="E:\0_遗传学会秘书工作\YiChuanXueHu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0_遗传学会秘书工作\YiChuanXueHuilogo.jpg"/>
                    <pic:cNvPicPr>
                      <a:picLocks noChangeAspect="1" noChangeArrowheads="1"/>
                    </pic:cNvPicPr>
                  </pic:nvPicPr>
                  <pic:blipFill>
                    <a:blip r:embed="rId7" cstate="print"/>
                    <a:srcRect/>
                    <a:stretch>
                      <a:fillRect/>
                    </a:stretch>
                  </pic:blipFill>
                  <pic:spPr>
                    <a:xfrm>
                      <a:off x="0" y="0"/>
                      <a:ext cx="503688" cy="499730"/>
                    </a:xfrm>
                    <a:prstGeom prst="rect">
                      <a:avLst/>
                    </a:prstGeom>
                    <a:noFill/>
                    <a:ln w="9525">
                      <a:noFill/>
                      <a:miter lim="800000"/>
                      <a:headEnd/>
                      <a:tailEnd/>
                    </a:ln>
                  </pic:spPr>
                </pic:pic>
              </a:graphicData>
            </a:graphic>
          </wp:anchor>
        </w:drawing>
      </w:r>
    </w:p>
    <w:p>
      <w:pPr>
        <w:spacing w:line="600" w:lineRule="atLeast"/>
        <w:rPr>
          <w:rFonts w:ascii="华文中宋" w:hAnsi="华文中宋" w:eastAsia="华文中宋"/>
          <w:b/>
          <w:sz w:val="32"/>
          <w:szCs w:val="32"/>
        </w:rPr>
      </w:pPr>
      <w:r>
        <w:drawing>
          <wp:anchor distT="0" distB="0" distL="114300" distR="114300" simplePos="0" relativeHeight="251738112" behindDoc="0" locked="0" layoutInCell="1" allowOverlap="1">
            <wp:simplePos x="0" y="0"/>
            <wp:positionH relativeFrom="margin">
              <wp:posOffset>2270125</wp:posOffset>
            </wp:positionH>
            <wp:positionV relativeFrom="paragraph">
              <wp:posOffset>384175</wp:posOffset>
            </wp:positionV>
            <wp:extent cx="504190" cy="504190"/>
            <wp:effectExtent l="0" t="0" r="10160" b="1016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190" cy="504190"/>
                    </a:xfrm>
                    <a:prstGeom prst="rect">
                      <a:avLst/>
                    </a:prstGeom>
                    <a:noFill/>
                    <a:ln>
                      <a:noFill/>
                    </a:ln>
                  </pic:spPr>
                </pic:pic>
              </a:graphicData>
            </a:graphic>
          </wp:anchor>
        </w:drawing>
      </w:r>
      <w:r>
        <w:rPr>
          <w:rFonts w:hint="eastAsia" w:ascii="华文中宋" w:hAnsi="华文中宋" w:eastAsia="华文中宋"/>
          <w:b/>
          <w:sz w:val="32"/>
          <w:szCs w:val="32"/>
        </w:rPr>
        <w:t>主办单位：</w:t>
      </w:r>
      <w:r>
        <w:rPr>
          <w:rFonts w:hint="eastAsia" w:ascii="楷体" w:hAnsi="楷体" w:eastAsia="楷体"/>
          <w:b/>
          <w:sz w:val="32"/>
          <w:szCs w:val="32"/>
        </w:rPr>
        <w:t>江苏省遗传学会</w:t>
      </w:r>
    </w:p>
    <w:p>
      <w:pPr>
        <w:widowControl/>
        <w:snapToGrid w:val="0"/>
        <w:spacing w:line="600" w:lineRule="atLeast"/>
        <w:jc w:val="left"/>
        <w:rPr>
          <w:rFonts w:hint="eastAsia" w:ascii="楷体" w:hAnsi="楷体" w:eastAsia="楷体" w:cs="楷体"/>
          <w:b/>
          <w:sz w:val="32"/>
          <w:szCs w:val="32"/>
        </w:rPr>
      </w:pPr>
      <w:r>
        <w:drawing>
          <wp:anchor distT="0" distB="0" distL="114300" distR="114300" simplePos="0" relativeHeight="251698176" behindDoc="0" locked="0" layoutInCell="1" allowOverlap="1">
            <wp:simplePos x="0" y="0"/>
            <wp:positionH relativeFrom="column">
              <wp:posOffset>4389120</wp:posOffset>
            </wp:positionH>
            <wp:positionV relativeFrom="paragraph">
              <wp:posOffset>356235</wp:posOffset>
            </wp:positionV>
            <wp:extent cx="503555" cy="50355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03555" cy="503555"/>
                    </a:xfrm>
                    <a:prstGeom prst="rect">
                      <a:avLst/>
                    </a:prstGeom>
                    <a:noFill/>
                    <a:ln>
                      <a:noFill/>
                    </a:ln>
                  </pic:spPr>
                </pic:pic>
              </a:graphicData>
            </a:graphic>
          </wp:anchor>
        </w:drawing>
      </w:r>
      <w:r>
        <w:rPr>
          <w:rFonts w:hint="eastAsia" w:ascii="华文中宋" w:hAnsi="华文中宋" w:eastAsia="华文中宋"/>
          <w:b/>
          <w:sz w:val="32"/>
          <w:szCs w:val="32"/>
        </w:rPr>
        <w:t>承办单位：</w:t>
      </w:r>
      <w:r>
        <w:rPr>
          <w:rFonts w:hint="eastAsia" w:ascii="楷体" w:hAnsi="楷体" w:eastAsia="楷体" w:cs="楷体"/>
          <w:b/>
          <w:sz w:val="32"/>
          <w:szCs w:val="32"/>
        </w:rPr>
        <w:t>南京农业大学</w:t>
      </w:r>
    </w:p>
    <w:p>
      <w:pPr>
        <w:widowControl/>
        <w:snapToGrid w:val="0"/>
        <w:spacing w:line="600" w:lineRule="atLeast"/>
        <w:ind w:firstLine="1606" w:firstLineChars="500"/>
        <w:jc w:val="left"/>
        <w:rPr>
          <w:rFonts w:ascii="楷体" w:hAnsi="楷体" w:eastAsia="楷体"/>
          <w:b/>
          <w:sz w:val="32"/>
          <w:szCs w:val="32"/>
        </w:rPr>
      </w:pPr>
      <w:r>
        <w:rPr>
          <w:rFonts w:hint="eastAsia" w:ascii="楷体" w:hAnsi="楷体" w:eastAsia="楷体"/>
          <w:b/>
          <w:sz w:val="32"/>
          <w:szCs w:val="32"/>
        </w:rPr>
        <w:t>作物遗传与种质创新国家重点实验室</w:t>
      </w:r>
    </w:p>
    <w:p>
      <w:pPr>
        <w:widowControl/>
        <w:snapToGrid w:val="0"/>
        <w:spacing w:line="600" w:lineRule="atLeast"/>
        <w:ind w:firstLine="1606" w:firstLineChars="500"/>
        <w:jc w:val="left"/>
        <w:rPr>
          <w:rFonts w:ascii="楷体" w:hAnsi="楷体" w:eastAsia="楷体"/>
          <w:b/>
          <w:sz w:val="32"/>
          <w:szCs w:val="32"/>
        </w:rPr>
      </w:pPr>
      <w:r>
        <w:rPr>
          <w:rFonts w:ascii="楷体" w:hAnsi="楷体" w:eastAsia="楷体"/>
          <w:b/>
          <w:sz w:val="32"/>
          <w:szCs w:val="32"/>
        </w:rPr>
        <w:drawing>
          <wp:anchor distT="0" distB="0" distL="114300" distR="114300" simplePos="0" relativeHeight="251696128" behindDoc="0" locked="0" layoutInCell="1" allowOverlap="1">
            <wp:simplePos x="0" y="0"/>
            <wp:positionH relativeFrom="column">
              <wp:posOffset>4128135</wp:posOffset>
            </wp:positionH>
            <wp:positionV relativeFrom="paragraph">
              <wp:posOffset>66040</wp:posOffset>
            </wp:positionV>
            <wp:extent cx="504190" cy="504190"/>
            <wp:effectExtent l="0" t="0" r="0" b="0"/>
            <wp:wrapNone/>
            <wp:docPr id="12" name="图片 12" descr="C:\Users\xiaojin\AppData\Local\Temp\WeChat Files\864367989070672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xiaojin\AppData\Local\Temp\WeChat Files\86436798907067262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4000" cy="504000"/>
                    </a:xfrm>
                    <a:prstGeom prst="rect">
                      <a:avLst/>
                    </a:prstGeom>
                    <a:noFill/>
                    <a:ln>
                      <a:noFill/>
                    </a:ln>
                  </pic:spPr>
                </pic:pic>
              </a:graphicData>
            </a:graphic>
          </wp:anchor>
        </w:drawing>
      </w:r>
      <w:r>
        <w:rPr>
          <w:rFonts w:hint="eastAsia" w:ascii="楷体" w:hAnsi="楷体" w:eastAsia="楷体"/>
          <w:b/>
          <w:sz w:val="32"/>
          <w:szCs w:val="32"/>
        </w:rPr>
        <w:t>江苏省现代作物生产协同创新中心</w:t>
      </w:r>
    </w:p>
    <w:p>
      <w:pPr>
        <w:widowControl/>
        <w:snapToGrid w:val="0"/>
        <w:spacing w:line="600" w:lineRule="atLeast"/>
        <w:ind w:firstLine="1606" w:firstLineChars="500"/>
        <w:jc w:val="left"/>
        <w:rPr>
          <w:rFonts w:hint="eastAsia" w:ascii="楷体" w:hAnsi="楷体" w:eastAsia="楷体"/>
          <w:b/>
          <w:sz w:val="32"/>
          <w:szCs w:val="32"/>
        </w:rPr>
      </w:pPr>
      <w:r>
        <w:rPr>
          <w:rFonts w:hint="eastAsia" w:ascii="楷体" w:hAnsi="楷体" w:eastAsia="楷体"/>
          <w:b/>
          <w:sz w:val="32"/>
          <w:szCs w:val="32"/>
          <w:lang w:val="en-US" w:eastAsia="zh-CN"/>
        </w:rPr>
        <w:t>江苏省</w:t>
      </w:r>
      <w:r>
        <w:rPr>
          <w:rFonts w:hint="eastAsia" w:ascii="楷体" w:hAnsi="楷体" w:eastAsia="楷体"/>
          <w:b/>
          <w:sz w:val="32"/>
          <w:szCs w:val="32"/>
        </w:rPr>
        <w:t>现代农业产业技术体系</w:t>
      </w:r>
    </w:p>
    <w:p>
      <w:pPr>
        <w:widowControl/>
        <w:snapToGrid w:val="0"/>
        <w:spacing w:line="600" w:lineRule="atLeast"/>
        <w:ind w:firstLine="1606" w:firstLineChars="500"/>
        <w:jc w:val="left"/>
        <w:rPr>
          <w:rFonts w:hint="eastAsia" w:ascii="楷体" w:hAnsi="楷体" w:eastAsia="楷体"/>
          <w:b/>
          <w:sz w:val="32"/>
          <w:szCs w:val="32"/>
        </w:rPr>
      </w:pPr>
      <w:r>
        <w:rPr>
          <w:rFonts w:hint="eastAsia" w:ascii="楷体" w:hAnsi="楷体" w:eastAsia="楷体"/>
          <w:b/>
          <w:sz w:val="32"/>
          <w:szCs w:val="32"/>
        </w:rPr>
        <w:t>农业部华东</w:t>
      </w:r>
      <w:r>
        <w:rPr>
          <w:rFonts w:hint="eastAsia" w:ascii="楷体" w:hAnsi="楷体" w:eastAsia="楷体"/>
          <w:b/>
          <w:sz w:val="32"/>
          <w:szCs w:val="32"/>
          <w:lang w:val="en-US" w:eastAsia="zh-CN"/>
        </w:rPr>
        <w:t>区</w:t>
      </w:r>
      <w:r>
        <w:rPr>
          <w:rFonts w:hint="eastAsia" w:ascii="楷体" w:hAnsi="楷体" w:eastAsia="楷体"/>
          <w:b/>
          <w:sz w:val="32"/>
          <w:szCs w:val="32"/>
        </w:rPr>
        <w:t>作物基因资源与种质创制重点实验室</w:t>
      </w:r>
    </w:p>
    <w:p>
      <w:pPr>
        <w:widowControl/>
        <w:snapToGrid w:val="0"/>
        <w:spacing w:line="600" w:lineRule="atLeast"/>
        <w:ind w:firstLine="1606" w:firstLineChars="500"/>
        <w:jc w:val="left"/>
        <w:rPr>
          <w:rFonts w:ascii="楷体" w:hAnsi="楷体" w:eastAsia="楷体"/>
          <w:b/>
          <w:sz w:val="32"/>
          <w:szCs w:val="32"/>
        </w:rPr>
      </w:pPr>
    </w:p>
    <w:p>
      <w:pPr>
        <w:widowControl/>
        <w:snapToGrid w:val="0"/>
        <w:spacing w:line="600" w:lineRule="atLeast"/>
        <w:ind w:firstLine="1606" w:firstLineChars="500"/>
        <w:jc w:val="left"/>
        <w:rPr>
          <w:rFonts w:ascii="楷体" w:hAnsi="楷体" w:eastAsia="楷体"/>
          <w:b/>
          <w:sz w:val="32"/>
          <w:szCs w:val="32"/>
        </w:rPr>
      </w:pPr>
    </w:p>
    <w:p>
      <w:pPr>
        <w:widowControl/>
        <w:snapToGrid w:val="0"/>
        <w:spacing w:line="600" w:lineRule="atLeast"/>
        <w:ind w:firstLine="1606" w:firstLineChars="500"/>
        <w:jc w:val="left"/>
        <w:rPr>
          <w:rFonts w:ascii="楷体" w:hAnsi="楷体" w:eastAsia="楷体"/>
          <w:b/>
          <w:sz w:val="32"/>
          <w:szCs w:val="32"/>
        </w:rPr>
      </w:pPr>
    </w:p>
    <w:p>
      <w:pPr>
        <w:widowControl/>
        <w:snapToGrid w:val="0"/>
        <w:spacing w:line="600" w:lineRule="atLeast"/>
        <w:ind w:firstLine="1606" w:firstLineChars="500"/>
        <w:jc w:val="left"/>
        <w:rPr>
          <w:rFonts w:ascii="楷体" w:hAnsi="楷体" w:eastAsia="楷体"/>
          <w:b/>
          <w:sz w:val="32"/>
          <w:szCs w:val="32"/>
        </w:rPr>
      </w:pPr>
    </w:p>
    <w:p>
      <w:pPr>
        <w:jc w:val="center"/>
        <w:rPr>
          <w:rFonts w:ascii="华文中宋" w:hAnsi="华文中宋" w:eastAsiaTheme="minorEastAsia"/>
          <w:b/>
          <w:sz w:val="32"/>
          <w:szCs w:val="32"/>
        </w:rPr>
      </w:pPr>
      <w:r>
        <w:rPr>
          <w:rFonts w:hint="eastAsia" w:ascii="华文中宋" w:hAnsi="华文中宋" w:eastAsia="华文中宋"/>
          <w:b/>
          <w:sz w:val="32"/>
          <w:szCs w:val="32"/>
        </w:rPr>
        <w:t>江苏</w:t>
      </w:r>
      <w:r>
        <w:rPr>
          <w:rFonts w:hint="eastAsia" w:ascii="黑体" w:hAnsi="宋体" w:eastAsia="黑体" w:cs="黑体"/>
          <w:b/>
          <w:bCs/>
          <w:sz w:val="28"/>
          <w:szCs w:val="28"/>
        </w:rPr>
        <w:t>·南京</w:t>
      </w:r>
    </w:p>
    <w:p>
      <w:pPr>
        <w:jc w:val="center"/>
        <w:rPr>
          <w:b/>
          <w:sz w:val="32"/>
          <w:szCs w:val="32"/>
        </w:rPr>
      </w:pPr>
      <w:r>
        <w:rPr>
          <w:rFonts w:hint="eastAsia" w:ascii="华文中宋" w:hAnsi="华文中宋" w:eastAsia="华文中宋"/>
          <w:b/>
          <w:sz w:val="32"/>
          <w:szCs w:val="32"/>
        </w:rPr>
        <w:t>20</w:t>
      </w:r>
      <w:r>
        <w:rPr>
          <w:rFonts w:hint="eastAsia" w:ascii="华文中宋" w:hAnsi="华文中宋" w:eastAsia="华文中宋"/>
          <w:b/>
          <w:sz w:val="32"/>
          <w:szCs w:val="32"/>
          <w:lang w:val="en-US" w:eastAsia="zh-CN"/>
        </w:rPr>
        <w:t>20</w:t>
      </w:r>
      <w:r>
        <w:rPr>
          <w:rFonts w:hint="eastAsia" w:ascii="华文中宋" w:hAnsi="华文中宋" w:eastAsiaTheme="minorEastAsia"/>
          <w:b/>
          <w:sz w:val="32"/>
          <w:szCs w:val="32"/>
        </w:rPr>
        <w:t>年</w:t>
      </w:r>
      <w:r>
        <w:rPr>
          <w:rFonts w:hint="eastAsia" w:ascii="华文中宋" w:hAnsi="华文中宋" w:eastAsia="华文中宋"/>
          <w:b/>
          <w:sz w:val="32"/>
          <w:szCs w:val="32"/>
        </w:rPr>
        <w:t>1</w:t>
      </w:r>
      <w:r>
        <w:rPr>
          <w:rFonts w:ascii="华文中宋" w:hAnsi="华文中宋" w:eastAsia="华文中宋"/>
          <w:b/>
          <w:sz w:val="32"/>
          <w:szCs w:val="32"/>
        </w:rPr>
        <w:t>2</w:t>
      </w:r>
      <w:r>
        <w:rPr>
          <w:rFonts w:hint="eastAsia" w:ascii="华文中宋" w:hAnsi="华文中宋" w:eastAsiaTheme="minorEastAsia"/>
          <w:b/>
          <w:sz w:val="32"/>
          <w:szCs w:val="32"/>
        </w:rPr>
        <w:t>月</w:t>
      </w:r>
      <w:r>
        <w:rPr>
          <w:rFonts w:hint="eastAsia" w:ascii="华文中宋" w:hAnsi="华文中宋" w:eastAsiaTheme="minorEastAsia"/>
          <w:b/>
          <w:sz w:val="32"/>
          <w:szCs w:val="32"/>
          <w:lang w:val="en-US" w:eastAsia="zh-CN"/>
        </w:rPr>
        <w:t>1</w:t>
      </w:r>
      <w:r>
        <w:rPr>
          <w:rFonts w:hint="eastAsia" w:ascii="华文中宋" w:hAnsi="华文中宋" w:eastAsia="华文中宋"/>
          <w:b/>
          <w:sz w:val="32"/>
          <w:szCs w:val="32"/>
        </w:rPr>
        <w:t>-</w:t>
      </w:r>
      <w:r>
        <w:rPr>
          <w:rFonts w:hint="eastAsia" w:ascii="华文中宋" w:hAnsi="华文中宋" w:eastAsiaTheme="minorEastAsia"/>
          <w:b/>
          <w:sz w:val="32"/>
          <w:szCs w:val="32"/>
          <w:lang w:val="en-US" w:eastAsia="zh-CN"/>
        </w:rPr>
        <w:t>3</w:t>
      </w:r>
      <w:r>
        <w:rPr>
          <w:rFonts w:hint="eastAsia" w:ascii="华文中宋" w:hAnsi="华文中宋" w:eastAsiaTheme="minorEastAsia"/>
          <w:b/>
          <w:sz w:val="32"/>
          <w:szCs w:val="32"/>
        </w:rPr>
        <w:t>日</w:t>
      </w:r>
      <w:r>
        <w:rPr>
          <w:b/>
          <w:sz w:val="32"/>
          <w:szCs w:val="32"/>
        </w:rPr>
        <w:br w:type="page"/>
      </w:r>
    </w:p>
    <w:p>
      <w:pPr>
        <w:jc w:val="center"/>
        <w:rPr>
          <w:rFonts w:eastAsia="新宋体"/>
          <w:b/>
          <w:bCs/>
          <w:sz w:val="40"/>
          <w:szCs w:val="40"/>
        </w:rPr>
      </w:pPr>
      <w:r>
        <w:rPr>
          <w:rFonts w:hAnsi="新宋体" w:eastAsia="新宋体"/>
          <w:sz w:val="36"/>
          <w:szCs w:val="36"/>
        </w:rPr>
        <w:t>一、</w:t>
      </w:r>
      <w:r>
        <w:rPr>
          <w:rFonts w:hint="eastAsia" w:hAnsi="新宋体" w:eastAsia="新宋体"/>
          <w:b/>
          <w:bCs/>
          <w:sz w:val="40"/>
          <w:szCs w:val="40"/>
          <w:lang w:val="en-US" w:eastAsia="zh-CN"/>
        </w:rPr>
        <w:t>会议</w:t>
      </w:r>
      <w:r>
        <w:rPr>
          <w:rFonts w:hAnsi="新宋体" w:eastAsia="新宋体"/>
          <w:b/>
          <w:bCs/>
          <w:sz w:val="40"/>
          <w:szCs w:val="40"/>
        </w:rPr>
        <w:t>须知</w:t>
      </w:r>
    </w:p>
    <w:p>
      <w:pPr>
        <w:adjustRightInd w:val="0"/>
        <w:snapToGrid w:val="0"/>
        <w:spacing w:line="440" w:lineRule="exact"/>
        <w:rPr>
          <w:rFonts w:hAnsi="新宋体" w:eastAsia="新宋体"/>
          <w:b/>
          <w:sz w:val="28"/>
          <w:szCs w:val="28"/>
        </w:rPr>
      </w:pPr>
      <w:r>
        <w:rPr>
          <w:rFonts w:hint="eastAsia" w:hAnsi="新宋体" w:eastAsia="新宋体"/>
          <w:b/>
          <w:sz w:val="28"/>
          <w:szCs w:val="28"/>
        </w:rPr>
        <w:t>1</w:t>
      </w:r>
      <w:r>
        <w:rPr>
          <w:rFonts w:hAnsi="新宋体" w:eastAsia="新宋体"/>
          <w:b/>
          <w:sz w:val="28"/>
          <w:szCs w:val="28"/>
        </w:rPr>
        <w:t>、报到</w:t>
      </w:r>
    </w:p>
    <w:p>
      <w:pPr>
        <w:adjustRightInd w:val="0"/>
        <w:snapToGrid w:val="0"/>
        <w:spacing w:line="440" w:lineRule="exact"/>
        <w:rPr>
          <w:rFonts w:eastAsia="新宋体"/>
          <w:sz w:val="28"/>
          <w:szCs w:val="28"/>
        </w:rPr>
      </w:pPr>
      <w:r>
        <w:rPr>
          <w:rFonts w:hAnsi="新宋体" w:eastAsia="新宋体"/>
          <w:b/>
          <w:sz w:val="28"/>
          <w:szCs w:val="28"/>
        </w:rPr>
        <w:t xml:space="preserve">   时间</w:t>
      </w:r>
      <w:r>
        <w:rPr>
          <w:rFonts w:hAnsi="新宋体" w:eastAsia="新宋体"/>
          <w:sz w:val="28"/>
          <w:szCs w:val="28"/>
        </w:rPr>
        <w:t>：</w:t>
      </w:r>
      <w:r>
        <w:rPr>
          <w:rFonts w:eastAsia="新宋体"/>
          <w:sz w:val="28"/>
          <w:szCs w:val="28"/>
        </w:rPr>
        <w:t>20</w:t>
      </w:r>
      <w:r>
        <w:rPr>
          <w:rFonts w:hint="eastAsia" w:eastAsia="新宋体"/>
          <w:sz w:val="28"/>
          <w:szCs w:val="28"/>
          <w:lang w:val="en-US" w:eastAsia="zh-CN"/>
        </w:rPr>
        <w:t>20</w:t>
      </w:r>
      <w:r>
        <w:rPr>
          <w:rFonts w:hAnsi="新宋体" w:eastAsia="新宋体"/>
          <w:sz w:val="28"/>
          <w:szCs w:val="28"/>
        </w:rPr>
        <w:t>年</w:t>
      </w:r>
      <w:r>
        <w:rPr>
          <w:rFonts w:eastAsia="新宋体"/>
          <w:sz w:val="28"/>
          <w:szCs w:val="28"/>
        </w:rPr>
        <w:t>12</w:t>
      </w:r>
      <w:r>
        <w:rPr>
          <w:rFonts w:hAnsi="新宋体" w:eastAsia="新宋体"/>
          <w:sz w:val="28"/>
          <w:szCs w:val="28"/>
        </w:rPr>
        <w:t>月</w:t>
      </w:r>
      <w:r>
        <w:rPr>
          <w:rFonts w:hint="eastAsia" w:eastAsia="新宋体"/>
          <w:sz w:val="28"/>
          <w:szCs w:val="28"/>
          <w:lang w:val="en-US" w:eastAsia="zh-CN"/>
        </w:rPr>
        <w:t>1</w:t>
      </w:r>
      <w:r>
        <w:rPr>
          <w:rFonts w:hAnsi="新宋体" w:eastAsia="新宋体"/>
          <w:sz w:val="28"/>
          <w:szCs w:val="28"/>
        </w:rPr>
        <w:t>日，</w:t>
      </w:r>
      <w:r>
        <w:rPr>
          <w:rFonts w:eastAsia="新宋体"/>
          <w:sz w:val="28"/>
          <w:szCs w:val="28"/>
        </w:rPr>
        <w:t>1</w:t>
      </w:r>
      <w:r>
        <w:rPr>
          <w:rFonts w:hint="eastAsia" w:eastAsia="新宋体"/>
          <w:sz w:val="28"/>
          <w:szCs w:val="28"/>
          <w:lang w:val="en-US" w:eastAsia="zh-CN"/>
        </w:rPr>
        <w:t>6</w:t>
      </w:r>
      <w:r>
        <w:rPr>
          <w:rFonts w:eastAsia="新宋体"/>
          <w:sz w:val="28"/>
          <w:szCs w:val="28"/>
        </w:rPr>
        <w:t>:00-20:00</w:t>
      </w:r>
    </w:p>
    <w:p>
      <w:pPr>
        <w:pStyle w:val="11"/>
        <w:numPr>
          <w:ilvl w:val="0"/>
          <w:numId w:val="0"/>
        </w:numPr>
        <w:spacing w:after="0" w:line="440" w:lineRule="exact"/>
        <w:rPr>
          <w:rFonts w:hint="eastAsia" w:hAnsi="新宋体" w:eastAsia="新宋体"/>
          <w:sz w:val="28"/>
          <w:szCs w:val="28"/>
          <w:lang w:val="en-US" w:eastAsia="zh-CN"/>
        </w:rPr>
      </w:pPr>
      <w:r>
        <w:rPr>
          <w:rFonts w:hint="eastAsia" w:ascii="Times New Roman" w:hAnsi="新宋体" w:eastAsia="新宋体" w:cs="Times New Roman"/>
          <w:b/>
          <w:sz w:val="28"/>
          <w:szCs w:val="28"/>
        </w:rPr>
        <w:t xml:space="preserve"> </w:t>
      </w:r>
      <w:r>
        <w:rPr>
          <w:rFonts w:ascii="Times New Roman" w:hAnsi="新宋体" w:eastAsia="新宋体" w:cs="Times New Roman"/>
          <w:b/>
          <w:sz w:val="28"/>
          <w:szCs w:val="28"/>
        </w:rPr>
        <w:t xml:space="preserve">  地点</w:t>
      </w:r>
      <w:r>
        <w:rPr>
          <w:rFonts w:ascii="Times New Roman" w:hAnsi="新宋体" w:eastAsia="新宋体" w:cs="Times New Roman"/>
          <w:sz w:val="28"/>
          <w:szCs w:val="28"/>
        </w:rPr>
        <w:t>：</w:t>
      </w:r>
      <w:r>
        <w:rPr>
          <w:rFonts w:hint="eastAsia" w:hAnsi="新宋体" w:eastAsia="新宋体"/>
          <w:sz w:val="28"/>
          <w:szCs w:val="28"/>
          <w:lang w:val="en-US" w:eastAsia="zh-CN"/>
        </w:rPr>
        <w:t>南京农业大学翰苑宾馆</w:t>
      </w:r>
    </w:p>
    <w:p>
      <w:pPr>
        <w:pStyle w:val="11"/>
        <w:numPr>
          <w:ilvl w:val="0"/>
          <w:numId w:val="0"/>
        </w:numPr>
        <w:spacing w:after="0" w:line="440" w:lineRule="exact"/>
        <w:rPr>
          <w:rFonts w:hint="eastAsia" w:ascii="Times New Roman" w:hAnsi="新宋体" w:eastAsia="新宋体" w:cs="Times New Roman"/>
          <w:kern w:val="2"/>
          <w:sz w:val="28"/>
          <w:szCs w:val="28"/>
        </w:rPr>
      </w:pPr>
      <w:r>
        <w:rPr>
          <w:rFonts w:hint="eastAsia" w:ascii="Times New Roman" w:hAnsi="新宋体" w:eastAsia="新宋体" w:cs="Times New Roman"/>
          <w:b/>
          <w:sz w:val="28"/>
          <w:szCs w:val="28"/>
          <w:lang w:val="en-US" w:eastAsia="zh-CN"/>
        </w:rPr>
        <w:t>2、</w:t>
      </w:r>
      <w:r>
        <w:rPr>
          <w:rFonts w:ascii="Times New Roman" w:hAnsi="新宋体" w:eastAsia="新宋体" w:cs="Times New Roman"/>
          <w:b/>
          <w:sz w:val="28"/>
          <w:szCs w:val="28"/>
        </w:rPr>
        <w:t>会议时间</w:t>
      </w:r>
      <w:r>
        <w:rPr>
          <w:rFonts w:ascii="Times New Roman" w:hAnsi="新宋体" w:eastAsia="新宋体" w:cs="Times New Roman"/>
          <w:sz w:val="28"/>
          <w:szCs w:val="28"/>
        </w:rPr>
        <w:t>：</w:t>
      </w:r>
      <w:r>
        <w:rPr>
          <w:rFonts w:ascii="Times New Roman" w:hAnsi="Times New Roman" w:eastAsia="新宋体" w:cs="Times New Roman"/>
          <w:kern w:val="2"/>
          <w:sz w:val="28"/>
          <w:szCs w:val="28"/>
        </w:rPr>
        <w:t>20</w:t>
      </w:r>
      <w:r>
        <w:rPr>
          <w:rFonts w:hint="eastAsia" w:ascii="Times New Roman" w:hAnsi="Times New Roman" w:eastAsia="新宋体" w:cs="Times New Roman"/>
          <w:kern w:val="2"/>
          <w:sz w:val="28"/>
          <w:szCs w:val="28"/>
          <w:lang w:val="en-US" w:eastAsia="zh-CN"/>
        </w:rPr>
        <w:t>20</w:t>
      </w:r>
      <w:r>
        <w:rPr>
          <w:rFonts w:ascii="Times New Roman" w:hAnsi="新宋体" w:eastAsia="新宋体" w:cs="Times New Roman"/>
          <w:kern w:val="2"/>
          <w:sz w:val="28"/>
          <w:szCs w:val="28"/>
        </w:rPr>
        <w:t>年</w:t>
      </w:r>
      <w:r>
        <w:rPr>
          <w:rFonts w:ascii="Times New Roman" w:hAnsi="Times New Roman" w:eastAsia="新宋体" w:cs="Times New Roman"/>
          <w:kern w:val="2"/>
          <w:sz w:val="28"/>
          <w:szCs w:val="28"/>
        </w:rPr>
        <w:t>12</w:t>
      </w:r>
      <w:r>
        <w:rPr>
          <w:rFonts w:ascii="Times New Roman" w:hAnsi="新宋体" w:eastAsia="新宋体" w:cs="Times New Roman"/>
          <w:kern w:val="2"/>
          <w:sz w:val="28"/>
          <w:szCs w:val="28"/>
        </w:rPr>
        <w:t>月</w:t>
      </w:r>
      <w:r>
        <w:rPr>
          <w:rFonts w:hint="eastAsia" w:ascii="Times New Roman" w:hAnsi="Times New Roman" w:eastAsia="新宋体" w:cs="Times New Roman"/>
          <w:kern w:val="2"/>
          <w:sz w:val="28"/>
          <w:szCs w:val="28"/>
          <w:lang w:val="en-US" w:eastAsia="zh-CN"/>
        </w:rPr>
        <w:t>2</w:t>
      </w:r>
      <w:r>
        <w:rPr>
          <w:rFonts w:hint="eastAsia" w:ascii="Times New Roman" w:hAnsi="Times New Roman" w:eastAsia="新宋体" w:cs="Times New Roman"/>
          <w:kern w:val="2"/>
          <w:sz w:val="28"/>
          <w:szCs w:val="28"/>
        </w:rPr>
        <w:t>-</w:t>
      </w:r>
      <w:r>
        <w:rPr>
          <w:rFonts w:hint="eastAsia" w:ascii="Times New Roman" w:hAnsi="Times New Roman" w:eastAsia="新宋体" w:cs="Times New Roman"/>
          <w:kern w:val="2"/>
          <w:sz w:val="28"/>
          <w:szCs w:val="28"/>
          <w:lang w:val="en-US" w:eastAsia="zh-CN"/>
        </w:rPr>
        <w:t>3</w:t>
      </w:r>
      <w:r>
        <w:rPr>
          <w:rFonts w:ascii="Times New Roman" w:hAnsi="新宋体" w:eastAsia="新宋体" w:cs="Times New Roman"/>
          <w:kern w:val="2"/>
          <w:sz w:val="28"/>
          <w:szCs w:val="28"/>
        </w:rPr>
        <w:t>日</w:t>
      </w:r>
    </w:p>
    <w:p>
      <w:pPr>
        <w:adjustRightInd w:val="0"/>
        <w:snapToGrid w:val="0"/>
        <w:spacing w:line="440" w:lineRule="exact"/>
        <w:rPr>
          <w:rFonts w:hint="eastAsia" w:hAnsi="新宋体" w:eastAsia="新宋体"/>
          <w:b w:val="0"/>
          <w:bCs/>
          <w:sz w:val="28"/>
          <w:szCs w:val="28"/>
          <w:lang w:eastAsia="zh-CN"/>
        </w:rPr>
      </w:pPr>
      <w:r>
        <w:rPr>
          <w:rFonts w:hint="eastAsia" w:hAnsi="新宋体" w:eastAsia="新宋体"/>
          <w:b/>
          <w:sz w:val="28"/>
          <w:szCs w:val="28"/>
        </w:rPr>
        <w:t>3</w:t>
      </w:r>
      <w:r>
        <w:rPr>
          <w:rFonts w:hAnsi="新宋体" w:eastAsia="新宋体"/>
          <w:b/>
          <w:sz w:val="28"/>
          <w:szCs w:val="28"/>
        </w:rPr>
        <w:t>、会议地点</w:t>
      </w:r>
      <w:r>
        <w:rPr>
          <w:rFonts w:hint="eastAsia" w:hAnsi="新宋体" w:eastAsia="新宋体"/>
          <w:b/>
          <w:sz w:val="28"/>
          <w:szCs w:val="28"/>
          <w:lang w:eastAsia="zh-CN"/>
        </w:rPr>
        <w:t>：</w:t>
      </w:r>
      <w:r>
        <w:rPr>
          <w:rFonts w:hint="eastAsia" w:hAnsi="新宋体" w:eastAsia="新宋体"/>
          <w:b w:val="0"/>
          <w:bCs/>
          <w:sz w:val="28"/>
          <w:szCs w:val="28"/>
          <w:lang w:eastAsia="zh-CN"/>
        </w:rPr>
        <w:t>南京农业大学翰苑宾馆六楼2+1会议室</w:t>
      </w:r>
    </w:p>
    <w:p>
      <w:pPr>
        <w:spacing w:line="360" w:lineRule="auto"/>
        <w:ind w:right="84" w:rightChars="40" w:firstLine="1920" w:firstLineChars="800"/>
        <w:rPr>
          <w:rFonts w:hint="eastAsia" w:ascii="Times New Roman" w:hAnsi="Times New Roman"/>
          <w:kern w:val="0"/>
          <w:sz w:val="24"/>
          <w:szCs w:val="24"/>
        </w:rPr>
      </w:pPr>
      <w:r>
        <w:rPr>
          <w:rFonts w:hint="eastAsia" w:ascii="新宋体" w:hAnsi="新宋体" w:eastAsia="新宋体" w:cs="新宋体"/>
          <w:kern w:val="0"/>
          <w:sz w:val="24"/>
          <w:szCs w:val="24"/>
        </w:rPr>
        <w:t>线上参会请进入</w:t>
      </w:r>
      <w:r>
        <w:rPr>
          <w:rFonts w:hint="eastAsia" w:ascii="新宋体" w:hAnsi="新宋体" w:eastAsia="新宋体" w:cs="新宋体"/>
          <w:kern w:val="0"/>
          <w:sz w:val="24"/>
          <w:szCs w:val="24"/>
          <w:lang w:val="en-US" w:eastAsia="zh-CN"/>
        </w:rPr>
        <w:t>腾讯会议链接</w:t>
      </w:r>
      <w:r>
        <w:rPr>
          <w:rFonts w:hint="eastAsia" w:ascii="新宋体" w:hAnsi="新宋体" w:eastAsia="新宋体" w:cs="新宋体"/>
          <w:kern w:val="0"/>
          <w:sz w:val="24"/>
          <w:szCs w:val="24"/>
        </w:rPr>
        <w:t>：</w:t>
      </w:r>
    </w:p>
    <w:p>
      <w:pPr>
        <w:spacing w:line="360" w:lineRule="auto"/>
        <w:ind w:right="84" w:rightChars="40" w:firstLine="482" w:firstLineChars="20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12月2日（全天）：</w:t>
      </w:r>
      <w:r>
        <w:rPr>
          <w:rFonts w:hint="eastAsia" w:asciiTheme="minorEastAsia" w:hAnsiTheme="minorEastAsia" w:eastAsiaTheme="minorEastAsia" w:cstheme="minorEastAsia"/>
          <w:b/>
          <w:bCs/>
          <w:color w:val="000000" w:themeColor="text1"/>
          <w:sz w:val="24"/>
          <w:szCs w:val="24"/>
          <w:u w:val="none"/>
          <w:lang w:val="en-US" w:eastAsia="zh-CN"/>
          <w14:textFill>
            <w14:solidFill>
              <w14:schemeClr w14:val="tx1"/>
            </w14:solidFill>
          </w14:textFill>
        </w:rPr>
        <w:t>https://meeting.tencent.com/s/rs43E64RSliI</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p>
    <w:p>
      <w:pPr>
        <w:spacing w:line="360" w:lineRule="auto"/>
        <w:ind w:right="84" w:rightChars="40" w:firstLine="2650" w:firstLineChars="110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会议 ID：253 785 726</w:t>
      </w:r>
    </w:p>
    <w:p>
      <w:pPr>
        <w:spacing w:line="360" w:lineRule="auto"/>
        <w:ind w:right="84" w:rightChars="40" w:firstLine="482" w:firstLineChars="20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12月3日（上午）：https://meeting.tencent.com/s/yCaXA6zOS5UJ</w:t>
      </w:r>
    </w:p>
    <w:p>
      <w:pPr>
        <w:spacing w:line="360" w:lineRule="auto"/>
        <w:ind w:right="84" w:rightChars="40" w:firstLine="2650" w:firstLineChars="110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会议 ID：976 206 149</w:t>
      </w:r>
      <w:bookmarkStart w:id="0" w:name="_GoBack"/>
      <w:bookmarkEnd w:id="0"/>
    </w:p>
    <w:p>
      <w:pPr>
        <w:adjustRightInd w:val="0"/>
        <w:snapToGrid w:val="0"/>
        <w:spacing w:line="440" w:lineRule="exact"/>
        <w:rPr>
          <w:rFonts w:eastAsia="新宋体"/>
          <w:b/>
          <w:sz w:val="28"/>
          <w:szCs w:val="28"/>
        </w:rPr>
      </w:pPr>
      <w:r>
        <w:rPr>
          <w:rFonts w:hint="eastAsia" w:hAnsi="新宋体" w:eastAsia="新宋体"/>
          <w:b/>
          <w:sz w:val="28"/>
          <w:szCs w:val="28"/>
        </w:rPr>
        <w:t>4</w:t>
      </w:r>
      <w:r>
        <w:rPr>
          <w:rFonts w:hAnsi="新宋体" w:eastAsia="新宋体"/>
          <w:b/>
          <w:sz w:val="28"/>
          <w:szCs w:val="28"/>
        </w:rPr>
        <w:t>、用餐时间和地点：</w:t>
      </w:r>
    </w:p>
    <w:p>
      <w:pPr>
        <w:adjustRightInd w:val="0"/>
        <w:snapToGrid w:val="0"/>
        <w:spacing w:line="440" w:lineRule="exact"/>
        <w:ind w:left="816" w:leftChars="271" w:hanging="247" w:hangingChars="88"/>
        <w:rPr>
          <w:rFonts w:eastAsia="新宋体"/>
          <w:b/>
          <w:sz w:val="28"/>
          <w:szCs w:val="28"/>
        </w:rPr>
      </w:pPr>
      <w:r>
        <w:rPr>
          <w:rFonts w:eastAsia="新宋体"/>
          <w:b/>
          <w:sz w:val="28"/>
          <w:szCs w:val="28"/>
        </w:rPr>
        <w:t>12</w:t>
      </w:r>
      <w:r>
        <w:rPr>
          <w:rFonts w:hAnsi="新宋体" w:eastAsia="新宋体"/>
          <w:b/>
          <w:sz w:val="28"/>
          <w:szCs w:val="28"/>
        </w:rPr>
        <w:t>月</w:t>
      </w:r>
      <w:r>
        <w:rPr>
          <w:rFonts w:hint="eastAsia" w:hAnsi="新宋体" w:eastAsia="新宋体"/>
          <w:b/>
          <w:sz w:val="28"/>
          <w:szCs w:val="28"/>
          <w:lang w:val="en-US" w:eastAsia="zh-CN"/>
        </w:rPr>
        <w:t>1</w:t>
      </w:r>
      <w:r>
        <w:rPr>
          <w:rFonts w:hAnsi="新宋体" w:eastAsia="新宋体"/>
          <w:b/>
          <w:sz w:val="28"/>
          <w:szCs w:val="28"/>
        </w:rPr>
        <w:t>日</w:t>
      </w:r>
    </w:p>
    <w:p>
      <w:pPr>
        <w:numPr>
          <w:ilvl w:val="0"/>
          <w:numId w:val="1"/>
        </w:numPr>
        <w:adjustRightInd w:val="0"/>
        <w:snapToGrid w:val="0"/>
        <w:spacing w:line="440" w:lineRule="exact"/>
        <w:ind w:left="1276" w:hanging="283"/>
        <w:rPr>
          <w:rFonts w:eastAsia="新宋体"/>
          <w:sz w:val="28"/>
          <w:szCs w:val="28"/>
        </w:rPr>
      </w:pPr>
      <w:r>
        <w:rPr>
          <w:rFonts w:hAnsi="新宋体" w:eastAsia="新宋体"/>
          <w:sz w:val="28"/>
          <w:szCs w:val="28"/>
        </w:rPr>
        <w:t>晚餐（自助）：</w:t>
      </w:r>
      <w:r>
        <w:rPr>
          <w:rFonts w:eastAsia="新宋体"/>
          <w:sz w:val="28"/>
          <w:szCs w:val="28"/>
        </w:rPr>
        <w:t>18:00-20:00</w:t>
      </w:r>
      <w:r>
        <w:rPr>
          <w:rFonts w:hint="eastAsia" w:hAnsi="新宋体" w:eastAsia="新宋体"/>
          <w:b w:val="0"/>
          <w:bCs/>
          <w:sz w:val="28"/>
          <w:szCs w:val="28"/>
          <w:lang w:eastAsia="zh-CN"/>
        </w:rPr>
        <w:t>翰苑宾馆</w:t>
      </w:r>
      <w:r>
        <w:rPr>
          <w:rFonts w:hint="eastAsia" w:hAnsi="新宋体" w:eastAsia="新宋体"/>
          <w:b w:val="0"/>
          <w:bCs/>
          <w:sz w:val="28"/>
          <w:szCs w:val="28"/>
          <w:lang w:val="en-US" w:eastAsia="zh-CN"/>
        </w:rPr>
        <w:t>三楼</w:t>
      </w:r>
    </w:p>
    <w:p>
      <w:pPr>
        <w:adjustRightInd w:val="0"/>
        <w:snapToGrid w:val="0"/>
        <w:spacing w:line="440" w:lineRule="exact"/>
        <w:ind w:left="816" w:leftChars="271" w:hanging="247" w:hangingChars="88"/>
        <w:rPr>
          <w:rFonts w:eastAsia="新宋体"/>
          <w:b/>
          <w:sz w:val="28"/>
          <w:szCs w:val="28"/>
        </w:rPr>
      </w:pPr>
      <w:r>
        <w:rPr>
          <w:rFonts w:eastAsia="新宋体"/>
          <w:b/>
          <w:sz w:val="28"/>
          <w:szCs w:val="28"/>
        </w:rPr>
        <w:t>12</w:t>
      </w:r>
      <w:r>
        <w:rPr>
          <w:rFonts w:hAnsi="新宋体" w:eastAsia="新宋体"/>
          <w:b/>
          <w:sz w:val="28"/>
          <w:szCs w:val="28"/>
        </w:rPr>
        <w:t>月</w:t>
      </w:r>
      <w:r>
        <w:rPr>
          <w:rFonts w:hint="eastAsia" w:eastAsia="新宋体"/>
          <w:b/>
          <w:sz w:val="28"/>
          <w:szCs w:val="28"/>
          <w:lang w:val="en-US" w:eastAsia="zh-CN"/>
        </w:rPr>
        <w:t>2</w:t>
      </w:r>
      <w:r>
        <w:rPr>
          <w:rFonts w:eastAsia="新宋体"/>
          <w:b/>
          <w:sz w:val="28"/>
          <w:szCs w:val="28"/>
        </w:rPr>
        <w:t>日</w:t>
      </w:r>
    </w:p>
    <w:p>
      <w:pPr>
        <w:numPr>
          <w:ilvl w:val="0"/>
          <w:numId w:val="1"/>
        </w:numPr>
        <w:adjustRightInd w:val="0"/>
        <w:snapToGrid w:val="0"/>
        <w:spacing w:line="440" w:lineRule="exact"/>
        <w:ind w:left="1418" w:hanging="425"/>
        <w:rPr>
          <w:rFonts w:eastAsia="新宋体"/>
          <w:sz w:val="28"/>
          <w:szCs w:val="28"/>
        </w:rPr>
      </w:pPr>
      <w:r>
        <w:rPr>
          <w:rFonts w:hAnsi="新宋体" w:eastAsia="新宋体"/>
          <w:sz w:val="28"/>
          <w:szCs w:val="28"/>
        </w:rPr>
        <w:t>早餐（自助）：</w:t>
      </w:r>
      <w:r>
        <w:rPr>
          <w:rFonts w:eastAsia="新宋体"/>
          <w:color w:val="000000" w:themeColor="text1"/>
          <w:sz w:val="28"/>
          <w:szCs w:val="28"/>
          <w14:textFill>
            <w14:solidFill>
              <w14:schemeClr w14:val="tx1"/>
            </w14:solidFill>
          </w14:textFill>
        </w:rPr>
        <w:t>7:00-8:30</w:t>
      </w:r>
      <w:r>
        <w:rPr>
          <w:rFonts w:hint="eastAsia" w:hAnsi="新宋体" w:eastAsia="新宋体"/>
          <w:b w:val="0"/>
          <w:bCs/>
          <w:sz w:val="28"/>
          <w:szCs w:val="28"/>
          <w:lang w:eastAsia="zh-CN"/>
        </w:rPr>
        <w:t>翰苑宾馆</w:t>
      </w:r>
      <w:r>
        <w:rPr>
          <w:rFonts w:hint="eastAsia" w:hAnsi="新宋体" w:eastAsia="新宋体"/>
          <w:b w:val="0"/>
          <w:bCs/>
          <w:sz w:val="28"/>
          <w:szCs w:val="28"/>
          <w:lang w:val="en-US" w:eastAsia="zh-CN"/>
        </w:rPr>
        <w:t>三楼</w:t>
      </w:r>
    </w:p>
    <w:p>
      <w:pPr>
        <w:numPr>
          <w:ilvl w:val="0"/>
          <w:numId w:val="1"/>
        </w:numPr>
        <w:adjustRightInd w:val="0"/>
        <w:snapToGrid w:val="0"/>
        <w:spacing w:line="440" w:lineRule="exact"/>
        <w:ind w:left="1418" w:hanging="425"/>
        <w:rPr>
          <w:rFonts w:eastAsia="新宋体"/>
          <w:sz w:val="28"/>
          <w:szCs w:val="28"/>
        </w:rPr>
      </w:pPr>
      <w:r>
        <w:rPr>
          <w:rFonts w:hAnsi="新宋体" w:eastAsia="新宋体"/>
          <w:sz w:val="28"/>
          <w:szCs w:val="28"/>
        </w:rPr>
        <w:t>午餐（自助）：</w:t>
      </w:r>
      <w:r>
        <w:rPr>
          <w:rFonts w:eastAsia="新宋体"/>
          <w:sz w:val="28"/>
          <w:szCs w:val="28"/>
        </w:rPr>
        <w:t>12:00-13:30</w:t>
      </w:r>
      <w:r>
        <w:rPr>
          <w:rFonts w:hint="eastAsia" w:hAnsi="新宋体" w:eastAsia="新宋体"/>
          <w:b w:val="0"/>
          <w:bCs/>
          <w:sz w:val="28"/>
          <w:szCs w:val="28"/>
          <w:lang w:eastAsia="zh-CN"/>
        </w:rPr>
        <w:t>翰苑宾馆</w:t>
      </w:r>
      <w:r>
        <w:rPr>
          <w:rFonts w:hint="eastAsia" w:hAnsi="新宋体" w:eastAsia="新宋体"/>
          <w:b w:val="0"/>
          <w:bCs/>
          <w:sz w:val="28"/>
          <w:szCs w:val="28"/>
          <w:lang w:val="en-US" w:eastAsia="zh-CN"/>
        </w:rPr>
        <w:t>三楼</w:t>
      </w:r>
    </w:p>
    <w:p>
      <w:pPr>
        <w:numPr>
          <w:ilvl w:val="0"/>
          <w:numId w:val="1"/>
        </w:numPr>
        <w:adjustRightInd w:val="0"/>
        <w:snapToGrid w:val="0"/>
        <w:spacing w:line="440" w:lineRule="exact"/>
        <w:ind w:left="1418" w:hanging="425"/>
        <w:rPr>
          <w:rFonts w:eastAsia="新宋体"/>
          <w:sz w:val="28"/>
          <w:szCs w:val="28"/>
        </w:rPr>
      </w:pPr>
      <w:r>
        <w:rPr>
          <w:rFonts w:hAnsi="新宋体" w:eastAsia="新宋体"/>
          <w:sz w:val="28"/>
          <w:szCs w:val="28"/>
        </w:rPr>
        <w:t>晚餐（</w:t>
      </w:r>
      <w:r>
        <w:rPr>
          <w:rFonts w:hint="eastAsia" w:hAnsi="新宋体" w:eastAsia="新宋体"/>
          <w:color w:val="000000" w:themeColor="text1"/>
          <w:sz w:val="28"/>
          <w:szCs w:val="28"/>
          <w14:textFill>
            <w14:solidFill>
              <w14:schemeClr w14:val="tx1"/>
            </w14:solidFill>
          </w14:textFill>
        </w:rPr>
        <w:t>自助</w:t>
      </w:r>
      <w:r>
        <w:rPr>
          <w:rFonts w:hAnsi="新宋体" w:eastAsia="新宋体"/>
          <w:sz w:val="28"/>
          <w:szCs w:val="28"/>
        </w:rPr>
        <w:t>）：</w:t>
      </w:r>
      <w:r>
        <w:rPr>
          <w:rFonts w:eastAsia="新宋体"/>
          <w:sz w:val="28"/>
          <w:szCs w:val="28"/>
        </w:rPr>
        <w:t>18:00-20:00</w:t>
      </w:r>
      <w:r>
        <w:rPr>
          <w:rFonts w:hint="eastAsia" w:hAnsi="新宋体" w:eastAsia="新宋体"/>
          <w:b w:val="0"/>
          <w:bCs/>
          <w:sz w:val="28"/>
          <w:szCs w:val="28"/>
          <w:lang w:eastAsia="zh-CN"/>
        </w:rPr>
        <w:t>翰苑宾馆</w:t>
      </w:r>
      <w:r>
        <w:rPr>
          <w:rFonts w:hint="eastAsia" w:hAnsi="新宋体" w:eastAsia="新宋体"/>
          <w:b w:val="0"/>
          <w:bCs/>
          <w:sz w:val="28"/>
          <w:szCs w:val="28"/>
          <w:lang w:val="en-US" w:eastAsia="zh-CN"/>
        </w:rPr>
        <w:t>三楼</w:t>
      </w:r>
    </w:p>
    <w:p>
      <w:pPr>
        <w:adjustRightInd w:val="0"/>
        <w:snapToGrid w:val="0"/>
        <w:spacing w:line="440" w:lineRule="exact"/>
        <w:ind w:left="816" w:leftChars="271" w:hanging="247" w:hangingChars="88"/>
        <w:rPr>
          <w:rFonts w:eastAsia="新宋体"/>
          <w:b/>
          <w:sz w:val="28"/>
          <w:szCs w:val="28"/>
        </w:rPr>
      </w:pPr>
      <w:r>
        <w:rPr>
          <w:rFonts w:eastAsia="新宋体"/>
          <w:b/>
          <w:sz w:val="28"/>
          <w:szCs w:val="28"/>
        </w:rPr>
        <w:t>12</w:t>
      </w:r>
      <w:r>
        <w:rPr>
          <w:rFonts w:hAnsi="新宋体" w:eastAsia="新宋体"/>
          <w:b/>
          <w:sz w:val="28"/>
          <w:szCs w:val="28"/>
        </w:rPr>
        <w:t>月</w:t>
      </w:r>
      <w:r>
        <w:rPr>
          <w:rFonts w:hint="eastAsia" w:eastAsia="新宋体"/>
          <w:b/>
          <w:sz w:val="28"/>
          <w:szCs w:val="28"/>
          <w:lang w:val="en-US" w:eastAsia="zh-CN"/>
        </w:rPr>
        <w:t>3</w:t>
      </w:r>
      <w:r>
        <w:rPr>
          <w:rFonts w:eastAsia="新宋体"/>
          <w:b/>
          <w:sz w:val="28"/>
          <w:szCs w:val="28"/>
        </w:rPr>
        <w:t>日</w:t>
      </w:r>
    </w:p>
    <w:p>
      <w:pPr>
        <w:numPr>
          <w:ilvl w:val="0"/>
          <w:numId w:val="1"/>
        </w:numPr>
        <w:adjustRightInd w:val="0"/>
        <w:snapToGrid w:val="0"/>
        <w:spacing w:line="440" w:lineRule="exact"/>
        <w:ind w:left="1418" w:hanging="425"/>
        <w:rPr>
          <w:rFonts w:eastAsia="新宋体"/>
          <w:sz w:val="28"/>
          <w:szCs w:val="28"/>
        </w:rPr>
      </w:pPr>
      <w:r>
        <w:rPr>
          <w:rFonts w:hAnsi="新宋体" w:eastAsia="新宋体"/>
          <w:sz w:val="28"/>
          <w:szCs w:val="28"/>
        </w:rPr>
        <w:t>早餐（自助）：</w:t>
      </w:r>
      <w:r>
        <w:rPr>
          <w:rFonts w:eastAsia="新宋体"/>
          <w:color w:val="000000" w:themeColor="text1"/>
          <w:sz w:val="28"/>
          <w:szCs w:val="28"/>
          <w14:textFill>
            <w14:solidFill>
              <w14:schemeClr w14:val="tx1"/>
            </w14:solidFill>
          </w14:textFill>
        </w:rPr>
        <w:t>7:00-8:30</w:t>
      </w:r>
      <w:r>
        <w:rPr>
          <w:rFonts w:hint="eastAsia" w:hAnsi="新宋体" w:eastAsia="新宋体"/>
          <w:b w:val="0"/>
          <w:bCs/>
          <w:sz w:val="28"/>
          <w:szCs w:val="28"/>
          <w:lang w:eastAsia="zh-CN"/>
        </w:rPr>
        <w:t>翰苑宾馆</w:t>
      </w:r>
      <w:r>
        <w:rPr>
          <w:rFonts w:hint="eastAsia" w:hAnsi="新宋体" w:eastAsia="新宋体"/>
          <w:b w:val="0"/>
          <w:bCs/>
          <w:sz w:val="28"/>
          <w:szCs w:val="28"/>
          <w:lang w:val="en-US" w:eastAsia="zh-CN"/>
        </w:rPr>
        <w:t>三楼</w:t>
      </w:r>
    </w:p>
    <w:p>
      <w:pPr>
        <w:numPr>
          <w:ilvl w:val="0"/>
          <w:numId w:val="1"/>
        </w:numPr>
        <w:adjustRightInd w:val="0"/>
        <w:snapToGrid w:val="0"/>
        <w:spacing w:line="440" w:lineRule="exact"/>
        <w:ind w:left="1418" w:hanging="425"/>
        <w:rPr>
          <w:rFonts w:eastAsia="新宋体"/>
          <w:sz w:val="28"/>
          <w:szCs w:val="28"/>
        </w:rPr>
      </w:pPr>
      <w:r>
        <w:rPr>
          <w:rFonts w:hAnsi="新宋体" w:eastAsia="新宋体"/>
          <w:sz w:val="28"/>
          <w:szCs w:val="28"/>
        </w:rPr>
        <w:t>午餐（自助）：</w:t>
      </w:r>
      <w:r>
        <w:rPr>
          <w:rFonts w:eastAsia="新宋体"/>
          <w:sz w:val="28"/>
          <w:szCs w:val="28"/>
        </w:rPr>
        <w:t>12:00-13:30</w:t>
      </w:r>
      <w:r>
        <w:rPr>
          <w:rFonts w:hint="eastAsia" w:hAnsi="新宋体" w:eastAsia="新宋体"/>
          <w:b w:val="0"/>
          <w:bCs/>
          <w:sz w:val="28"/>
          <w:szCs w:val="28"/>
          <w:lang w:eastAsia="zh-CN"/>
        </w:rPr>
        <w:t>翰苑宾馆</w:t>
      </w:r>
      <w:r>
        <w:rPr>
          <w:rFonts w:hint="eastAsia" w:hAnsi="新宋体" w:eastAsia="新宋体"/>
          <w:b w:val="0"/>
          <w:bCs/>
          <w:sz w:val="28"/>
          <w:szCs w:val="28"/>
          <w:lang w:val="en-US" w:eastAsia="zh-CN"/>
        </w:rPr>
        <w:t>三楼</w:t>
      </w:r>
    </w:p>
    <w:p>
      <w:pPr>
        <w:adjustRightInd w:val="0"/>
        <w:snapToGrid w:val="0"/>
        <w:spacing w:line="440" w:lineRule="exact"/>
        <w:rPr>
          <w:rFonts w:hAnsi="新宋体" w:eastAsia="新宋体"/>
          <w:b/>
          <w:sz w:val="28"/>
          <w:szCs w:val="28"/>
        </w:rPr>
      </w:pPr>
      <w:r>
        <w:rPr>
          <w:rFonts w:hint="eastAsia" w:hAnsi="新宋体" w:eastAsia="新宋体"/>
          <w:b/>
          <w:sz w:val="28"/>
          <w:szCs w:val="28"/>
          <w:lang w:val="en-US" w:eastAsia="zh-CN"/>
        </w:rPr>
        <w:t>5</w:t>
      </w:r>
      <w:r>
        <w:rPr>
          <w:rFonts w:hint="eastAsia" w:hAnsi="新宋体" w:eastAsia="新宋体"/>
          <w:b/>
          <w:sz w:val="28"/>
          <w:szCs w:val="28"/>
        </w:rPr>
        <w:t>、</w:t>
      </w:r>
      <w:r>
        <w:rPr>
          <w:rFonts w:hAnsi="新宋体" w:eastAsia="新宋体"/>
          <w:b/>
          <w:sz w:val="28"/>
          <w:szCs w:val="28"/>
        </w:rPr>
        <w:t>会务联系：</w:t>
      </w:r>
    </w:p>
    <w:p>
      <w:pPr>
        <w:numPr>
          <w:ilvl w:val="0"/>
          <w:numId w:val="0"/>
        </w:numPr>
        <w:adjustRightInd w:val="0"/>
        <w:snapToGrid w:val="0"/>
        <w:spacing w:line="440" w:lineRule="exact"/>
        <w:ind w:left="993" w:leftChars="0"/>
        <w:rPr>
          <w:rFonts w:eastAsia="新宋体"/>
          <w:sz w:val="28"/>
          <w:szCs w:val="28"/>
        </w:rPr>
      </w:pPr>
      <w:r>
        <w:rPr>
          <w:rFonts w:hAnsi="新宋体" w:eastAsia="新宋体"/>
          <w:sz w:val="28"/>
          <w:szCs w:val="28"/>
        </w:rPr>
        <w:t>肖进</w:t>
      </w:r>
      <w:r>
        <w:rPr>
          <w:rFonts w:eastAsia="新宋体"/>
          <w:sz w:val="28"/>
          <w:szCs w:val="28"/>
        </w:rPr>
        <w:t>13951722452</w:t>
      </w:r>
      <w:r>
        <w:rPr>
          <w:rFonts w:hint="eastAsia" w:eastAsia="新宋体"/>
          <w:sz w:val="28"/>
          <w:szCs w:val="28"/>
        </w:rPr>
        <w:t>；郑辉真</w:t>
      </w:r>
      <w:r>
        <w:rPr>
          <w:rFonts w:eastAsia="新宋体"/>
          <w:sz w:val="28"/>
          <w:szCs w:val="28"/>
        </w:rPr>
        <w:t>17521198701</w:t>
      </w:r>
    </w:p>
    <w:p>
      <w:pPr>
        <w:adjustRightInd w:val="0"/>
        <w:snapToGrid w:val="0"/>
        <w:spacing w:line="440" w:lineRule="exact"/>
        <w:rPr>
          <w:rFonts w:eastAsia="新宋体"/>
          <w:b/>
          <w:sz w:val="28"/>
          <w:szCs w:val="28"/>
        </w:rPr>
      </w:pPr>
      <w:r>
        <w:rPr>
          <w:rFonts w:hint="eastAsia" w:hAnsi="新宋体" w:eastAsia="新宋体"/>
          <w:b/>
          <w:sz w:val="28"/>
          <w:szCs w:val="28"/>
          <w:lang w:val="en-US" w:eastAsia="zh-CN"/>
        </w:rPr>
        <w:t>6</w:t>
      </w:r>
      <w:r>
        <w:rPr>
          <w:rFonts w:hAnsi="新宋体" w:eastAsia="新宋体"/>
          <w:b/>
          <w:sz w:val="28"/>
          <w:szCs w:val="28"/>
        </w:rPr>
        <w:t>、其他事项：</w:t>
      </w:r>
    </w:p>
    <w:p>
      <w:pPr>
        <w:numPr>
          <w:ilvl w:val="0"/>
          <w:numId w:val="1"/>
        </w:numPr>
        <w:adjustRightInd w:val="0"/>
        <w:snapToGrid w:val="0"/>
        <w:spacing w:line="440" w:lineRule="exact"/>
        <w:ind w:left="1276" w:hanging="425"/>
        <w:rPr>
          <w:rFonts w:eastAsia="新宋体"/>
          <w:sz w:val="28"/>
          <w:szCs w:val="28"/>
        </w:rPr>
      </w:pPr>
      <w:r>
        <w:rPr>
          <w:rFonts w:hAnsi="新宋体" w:eastAsia="新宋体"/>
          <w:sz w:val="28"/>
          <w:szCs w:val="28"/>
        </w:rPr>
        <w:t>请保管好您的个人物品；</w:t>
      </w:r>
    </w:p>
    <w:p>
      <w:pPr>
        <w:numPr>
          <w:ilvl w:val="0"/>
          <w:numId w:val="1"/>
        </w:numPr>
        <w:adjustRightInd w:val="0"/>
        <w:snapToGrid w:val="0"/>
        <w:spacing w:line="440" w:lineRule="exact"/>
        <w:ind w:left="1276" w:hanging="425"/>
        <w:rPr>
          <w:rFonts w:eastAsia="新宋体"/>
          <w:sz w:val="28"/>
          <w:szCs w:val="28"/>
        </w:rPr>
      </w:pPr>
      <w:r>
        <w:rPr>
          <w:rFonts w:hAnsi="新宋体" w:eastAsia="新宋体"/>
          <w:sz w:val="28"/>
          <w:szCs w:val="28"/>
        </w:rPr>
        <w:t>开会时请将手机置为振动或会议模式；</w:t>
      </w:r>
    </w:p>
    <w:p>
      <w:pPr>
        <w:numPr>
          <w:ilvl w:val="0"/>
          <w:numId w:val="1"/>
        </w:numPr>
        <w:adjustRightInd w:val="0"/>
        <w:snapToGrid w:val="0"/>
        <w:spacing w:line="440" w:lineRule="exact"/>
        <w:ind w:left="1276" w:hanging="425"/>
        <w:rPr>
          <w:rFonts w:eastAsia="新宋体"/>
          <w:sz w:val="28"/>
          <w:szCs w:val="28"/>
        </w:rPr>
      </w:pPr>
      <w:r>
        <w:rPr>
          <w:rFonts w:hAnsi="新宋体" w:eastAsia="新宋体"/>
          <w:sz w:val="28"/>
          <w:szCs w:val="28"/>
        </w:rPr>
        <w:t>汇报的老师请提前把</w:t>
      </w:r>
      <w:r>
        <w:rPr>
          <w:rFonts w:eastAsia="新宋体"/>
          <w:sz w:val="28"/>
          <w:szCs w:val="28"/>
        </w:rPr>
        <w:t>PPT</w:t>
      </w:r>
      <w:r>
        <w:rPr>
          <w:rFonts w:hAnsi="新宋体" w:eastAsia="新宋体"/>
          <w:sz w:val="28"/>
          <w:szCs w:val="28"/>
        </w:rPr>
        <w:t>拷贝到会务组的电脑</w:t>
      </w:r>
      <w:r>
        <w:rPr>
          <w:rFonts w:hint="eastAsia" w:hAnsi="新宋体" w:eastAsia="新宋体"/>
          <w:sz w:val="28"/>
          <w:szCs w:val="28"/>
        </w:rPr>
        <w:t>。</w:t>
      </w:r>
    </w:p>
    <w:p>
      <w:pPr>
        <w:widowControl/>
        <w:jc w:val="left"/>
        <w:rPr>
          <w:rFonts w:ascii="黑体" w:hAnsi="黑体" w:cs="黑体" w:eastAsiaTheme="minorEastAsia"/>
          <w:b/>
          <w:bCs/>
          <w:sz w:val="40"/>
          <w:szCs w:val="40"/>
        </w:rPr>
      </w:pPr>
      <w:r>
        <w:rPr>
          <w:rFonts w:ascii="黑体" w:hAnsi="黑体" w:cs="黑体" w:eastAsiaTheme="minorEastAsia"/>
          <w:b/>
          <w:bCs/>
          <w:sz w:val="40"/>
          <w:szCs w:val="40"/>
        </w:rPr>
        <w:br w:type="page"/>
      </w:r>
    </w:p>
    <w:p>
      <w:pPr>
        <w:jc w:val="center"/>
        <w:rPr>
          <w:rFonts w:hint="eastAsia"/>
          <w:b/>
          <w:sz w:val="32"/>
        </w:rPr>
      </w:pPr>
      <w:r>
        <w:rPr>
          <w:rFonts w:hint="eastAsia"/>
          <w:b/>
          <w:sz w:val="32"/>
        </w:rPr>
        <w:t>2020江苏遗传青年科学家论坛会议日程</w:t>
      </w:r>
    </w:p>
    <w:p>
      <w:pPr>
        <w:jc w:val="center"/>
        <w:rPr>
          <w:rFonts w:hint="eastAsia"/>
          <w:b/>
          <w:sz w:val="32"/>
        </w:rPr>
      </w:pPr>
      <w:r>
        <w:rPr>
          <w:rFonts w:hAnsiTheme="minorEastAsia" w:eastAsiaTheme="minorEastAsia"/>
          <w:b/>
          <w:bCs/>
          <w:sz w:val="24"/>
        </w:rPr>
        <w:t>（</w:t>
      </w:r>
      <w:r>
        <w:rPr>
          <w:rFonts w:eastAsiaTheme="minorEastAsia"/>
          <w:b/>
          <w:bCs/>
          <w:sz w:val="24"/>
        </w:rPr>
        <w:t>20</w:t>
      </w:r>
      <w:r>
        <w:rPr>
          <w:rFonts w:hint="eastAsia" w:eastAsiaTheme="minorEastAsia"/>
          <w:b/>
          <w:bCs/>
          <w:sz w:val="24"/>
          <w:lang w:val="en-US" w:eastAsia="zh-CN"/>
        </w:rPr>
        <w:t>20</w:t>
      </w:r>
      <w:r>
        <w:rPr>
          <w:rFonts w:hAnsiTheme="minorEastAsia" w:eastAsiaTheme="minorEastAsia"/>
          <w:b/>
          <w:bCs/>
          <w:sz w:val="24"/>
        </w:rPr>
        <w:t>年</w:t>
      </w:r>
      <w:r>
        <w:rPr>
          <w:rFonts w:eastAsiaTheme="minorEastAsia"/>
          <w:b/>
          <w:bCs/>
          <w:sz w:val="24"/>
        </w:rPr>
        <w:t>12</w:t>
      </w:r>
      <w:r>
        <w:rPr>
          <w:rFonts w:hAnsiTheme="minorEastAsia" w:eastAsiaTheme="minorEastAsia"/>
          <w:b/>
          <w:bCs/>
          <w:sz w:val="24"/>
        </w:rPr>
        <w:t>月</w:t>
      </w:r>
      <w:r>
        <w:rPr>
          <w:rFonts w:eastAsiaTheme="minorEastAsia"/>
          <w:b/>
          <w:bCs/>
          <w:sz w:val="24"/>
        </w:rPr>
        <w:t>2-</w:t>
      </w:r>
      <w:r>
        <w:rPr>
          <w:rFonts w:hint="eastAsia" w:eastAsiaTheme="minorEastAsia"/>
          <w:b/>
          <w:bCs/>
          <w:sz w:val="24"/>
          <w:lang w:val="en-US" w:eastAsia="zh-CN"/>
        </w:rPr>
        <w:t>3</w:t>
      </w:r>
      <w:r>
        <w:rPr>
          <w:rFonts w:hAnsiTheme="minorEastAsia" w:eastAsiaTheme="minorEastAsia"/>
          <w:b/>
          <w:bCs/>
          <w:sz w:val="24"/>
        </w:rPr>
        <w:t>日，江苏</w:t>
      </w:r>
      <w:r>
        <w:rPr>
          <w:rFonts w:eastAsiaTheme="minorEastAsia"/>
          <w:b/>
          <w:bCs/>
          <w:sz w:val="24"/>
        </w:rPr>
        <w:t>·</w:t>
      </w:r>
      <w:r>
        <w:rPr>
          <w:rFonts w:hint="eastAsia" w:eastAsiaTheme="minorEastAsia"/>
          <w:b/>
          <w:bCs/>
          <w:sz w:val="24"/>
        </w:rPr>
        <w:t>南京</w:t>
      </w:r>
      <w:r>
        <w:rPr>
          <w:rFonts w:hAnsiTheme="minorEastAsia" w:eastAsiaTheme="minorEastAsia"/>
          <w:b/>
          <w:bCs/>
          <w:sz w:val="24"/>
        </w:rPr>
        <w:t>）</w:t>
      </w:r>
    </w:p>
    <w:p/>
    <w:tbl>
      <w:tblPr>
        <w:tblStyle w:val="7"/>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75"/>
        <w:gridCol w:w="3701"/>
        <w:gridCol w:w="243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
                <w:b/>
                <w:bCs/>
                <w:color w:val="000000"/>
                <w:kern w:val="0"/>
                <w:szCs w:val="21"/>
              </w:rPr>
            </w:pPr>
            <w:r>
              <w:rPr>
                <w:rFonts w:hint="eastAsia" w:eastAsia="仿宋"/>
                <w:b/>
                <w:bCs/>
                <w:color w:val="000000"/>
                <w:kern w:val="0"/>
                <w:szCs w:val="21"/>
              </w:rPr>
              <w:t>日期</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4752"/>
              </w:tabs>
              <w:jc w:val="center"/>
              <w:rPr>
                <w:rFonts w:eastAsia="仿宋"/>
                <w:b/>
                <w:bCs/>
                <w:color w:val="000000"/>
                <w:kern w:val="0"/>
                <w:szCs w:val="21"/>
              </w:rPr>
            </w:pPr>
            <w:r>
              <w:rPr>
                <w:rFonts w:hint="eastAsia" w:eastAsia="仿宋"/>
                <w:b/>
                <w:bCs/>
                <w:color w:val="000000"/>
                <w:kern w:val="0"/>
                <w:szCs w:val="21"/>
              </w:rPr>
              <w:t>时间</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752"/>
              </w:tabs>
              <w:jc w:val="center"/>
              <w:rPr>
                <w:rFonts w:eastAsia="仿宋"/>
                <w:b/>
                <w:bCs/>
                <w:color w:val="000000"/>
                <w:kern w:val="0"/>
                <w:szCs w:val="21"/>
              </w:rPr>
            </w:pPr>
            <w:r>
              <w:rPr>
                <w:rFonts w:hint="eastAsia" w:eastAsia="仿宋"/>
                <w:b/>
                <w:bCs/>
                <w:color w:val="000000"/>
                <w:kern w:val="0"/>
                <w:szCs w:val="21"/>
              </w:rPr>
              <w:t>活动内容</w:t>
            </w:r>
          </w:p>
        </w:tc>
        <w:tc>
          <w:tcPr>
            <w:tcW w:w="894" w:type="dxa"/>
            <w:tcBorders>
              <w:top w:val="single" w:color="auto" w:sz="4" w:space="0"/>
              <w:left w:val="single" w:color="auto" w:sz="4" w:space="0"/>
              <w:bottom w:val="single" w:color="auto" w:sz="4" w:space="0"/>
              <w:right w:val="single" w:color="auto" w:sz="4" w:space="0"/>
            </w:tcBorders>
            <w:vAlign w:val="center"/>
          </w:tcPr>
          <w:p>
            <w:pPr>
              <w:widowControl/>
              <w:tabs>
                <w:tab w:val="left" w:pos="4752"/>
              </w:tabs>
              <w:jc w:val="center"/>
              <w:rPr>
                <w:rFonts w:eastAsia="仿宋"/>
                <w:b/>
                <w:bCs/>
                <w:color w:val="000000"/>
                <w:kern w:val="0"/>
                <w:szCs w:val="21"/>
              </w:rPr>
            </w:pPr>
            <w:r>
              <w:rPr>
                <w:rFonts w:hint="eastAsia" w:eastAsia="仿宋"/>
                <w:b/>
                <w:bCs/>
                <w:color w:val="000000"/>
                <w:kern w:val="0"/>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bCs/>
                <w:color w:val="000000"/>
                <w:kern w:val="0"/>
                <w:szCs w:val="21"/>
              </w:rPr>
            </w:pPr>
            <w:r>
              <w:rPr>
                <w:rFonts w:eastAsia="仿宋"/>
                <w:b/>
                <w:sz w:val="20"/>
                <w:szCs w:val="20"/>
              </w:rPr>
              <w:t>12</w:t>
            </w:r>
            <w:r>
              <w:rPr>
                <w:rFonts w:hint="eastAsia" w:eastAsia="仿宋"/>
                <w:b/>
                <w:sz w:val="20"/>
                <w:szCs w:val="20"/>
              </w:rPr>
              <w:t>月</w:t>
            </w:r>
            <w:r>
              <w:rPr>
                <w:rFonts w:eastAsia="仿宋"/>
                <w:b/>
                <w:sz w:val="20"/>
                <w:szCs w:val="20"/>
              </w:rPr>
              <w:t>1</w:t>
            </w:r>
            <w:r>
              <w:rPr>
                <w:rFonts w:hint="eastAsia" w:eastAsia="仿宋"/>
                <w:b/>
                <w:sz w:val="20"/>
                <w:szCs w:val="20"/>
              </w:rPr>
              <w:t>日</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sz w:val="20"/>
                <w:szCs w:val="20"/>
              </w:rPr>
              <w:t>1</w:t>
            </w:r>
            <w:r>
              <w:rPr>
                <w:rFonts w:hint="eastAsia" w:eastAsia="仿宋"/>
                <w:sz w:val="20"/>
                <w:szCs w:val="20"/>
                <w:lang w:val="en-US" w:eastAsia="zh-CN"/>
              </w:rPr>
              <w:t>6</w:t>
            </w:r>
            <w:r>
              <w:rPr>
                <w:rFonts w:eastAsia="仿宋"/>
                <w:sz w:val="20"/>
                <w:szCs w:val="20"/>
              </w:rPr>
              <w:t>:00-2</w:t>
            </w:r>
            <w:r>
              <w:rPr>
                <w:rFonts w:hint="eastAsia" w:eastAsia="仿宋"/>
                <w:sz w:val="20"/>
                <w:szCs w:val="20"/>
                <w:lang w:val="en-US" w:eastAsia="zh-CN"/>
              </w:rPr>
              <w:t>0</w:t>
            </w:r>
            <w:r>
              <w:rPr>
                <w:rFonts w:eastAsia="仿宋"/>
                <w:sz w:val="20"/>
                <w:szCs w:val="20"/>
              </w:rPr>
              <w:t>:</w:t>
            </w:r>
            <w:r>
              <w:rPr>
                <w:rFonts w:hint="eastAsia" w:eastAsia="仿宋"/>
                <w:sz w:val="20"/>
                <w:szCs w:val="20"/>
                <w:lang w:val="en-US" w:eastAsia="zh-CN"/>
              </w:rPr>
              <w:t>0</w:t>
            </w:r>
            <w:r>
              <w:rPr>
                <w:rFonts w:eastAsia="仿宋"/>
                <w:sz w:val="20"/>
                <w:szCs w:val="20"/>
              </w:rPr>
              <w:t>0</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sz w:val="20"/>
                <w:szCs w:val="20"/>
              </w:rPr>
              <w:t>报到</w:t>
            </w:r>
          </w:p>
        </w:tc>
        <w:tc>
          <w:tcPr>
            <w:tcW w:w="894" w:type="dxa"/>
            <w:vMerge w:val="restart"/>
            <w:tcBorders>
              <w:top w:val="single" w:color="auto" w:sz="4" w:space="0"/>
              <w:left w:val="single" w:color="auto" w:sz="4" w:space="0"/>
              <w:right w:val="single" w:color="auto" w:sz="4" w:space="0"/>
            </w:tcBorders>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sz w:val="20"/>
                <w:szCs w:val="20"/>
              </w:rPr>
              <w:t>18:00-20:00</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sz w:val="20"/>
                <w:szCs w:val="20"/>
              </w:rPr>
              <w:t>晚餐（自助）</w:t>
            </w:r>
          </w:p>
        </w:tc>
        <w:tc>
          <w:tcPr>
            <w:tcW w:w="894" w:type="dxa"/>
            <w:vMerge w:val="continue"/>
            <w:tcBorders>
              <w:left w:val="single" w:color="auto" w:sz="4" w:space="0"/>
              <w:right w:val="single" w:color="auto" w:sz="4" w:space="0"/>
            </w:tcBorders>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kern w:val="0"/>
                <w:szCs w:val="21"/>
              </w:rPr>
            </w:pPr>
            <w:r>
              <w:rPr>
                <w:rFonts w:eastAsia="仿宋"/>
                <w:b/>
                <w:bCs/>
                <w:color w:val="000000"/>
                <w:kern w:val="0"/>
                <w:szCs w:val="21"/>
              </w:rPr>
              <w:t>2</w:t>
            </w:r>
            <w:r>
              <w:rPr>
                <w:rFonts w:hint="eastAsia" w:eastAsia="仿宋"/>
                <w:b/>
                <w:bCs/>
                <w:color w:val="000000"/>
                <w:kern w:val="0"/>
                <w:szCs w:val="21"/>
              </w:rPr>
              <w:t>日上午</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color w:val="000000"/>
                <w:kern w:val="0"/>
                <w:sz w:val="20"/>
                <w:szCs w:val="21"/>
              </w:rPr>
              <w:t>07:45-08:15</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color w:val="000000"/>
                <w:kern w:val="0"/>
                <w:szCs w:val="21"/>
              </w:rPr>
              <w:t>报到</w:t>
            </w:r>
          </w:p>
        </w:tc>
        <w:tc>
          <w:tcPr>
            <w:tcW w:w="894" w:type="dxa"/>
            <w:vMerge w:val="continue"/>
            <w:tcBorders>
              <w:left w:val="single" w:color="auto" w:sz="4" w:space="0"/>
              <w:bottom w:val="single" w:color="auto" w:sz="4" w:space="0"/>
              <w:right w:val="single" w:color="auto" w:sz="4" w:space="0"/>
            </w:tcBorders>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sz w:val="20"/>
                <w:szCs w:val="20"/>
              </w:rPr>
              <w:t>08:30-</w:t>
            </w:r>
            <w:r>
              <w:rPr>
                <w:rFonts w:hint="eastAsia" w:eastAsia="仿宋"/>
                <w:sz w:val="20"/>
                <w:szCs w:val="20"/>
                <w:lang w:val="en-US" w:eastAsia="zh-CN"/>
              </w:rPr>
              <w:t>0</w:t>
            </w:r>
            <w:r>
              <w:rPr>
                <w:rFonts w:eastAsia="仿宋"/>
                <w:sz w:val="20"/>
                <w:szCs w:val="20"/>
              </w:rPr>
              <w:t>9</w:t>
            </w:r>
            <w:r>
              <w:rPr>
                <w:rFonts w:hint="eastAsia" w:eastAsia="仿宋"/>
                <w:sz w:val="20"/>
                <w:szCs w:val="20"/>
              </w:rPr>
              <w:t>:</w:t>
            </w:r>
            <w:r>
              <w:rPr>
                <w:rFonts w:eastAsia="仿宋"/>
                <w:sz w:val="20"/>
                <w:szCs w:val="20"/>
              </w:rPr>
              <w:t>00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color w:val="000000"/>
                <w:kern w:val="0"/>
                <w:szCs w:val="21"/>
              </w:rPr>
              <w:t>主旨报告1：Timed Termination of Floral Meristem in Arabidopsis</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 xml:space="preserve"> 孙博</w:t>
            </w:r>
          </w:p>
          <w:p>
            <w:pPr>
              <w:widowControl/>
              <w:adjustRightInd w:val="0"/>
              <w:snapToGrid w:val="0"/>
              <w:jc w:val="left"/>
              <w:rPr>
                <w:rFonts w:hint="default" w:eastAsia="仿宋"/>
                <w:color w:val="000000"/>
                <w:kern w:val="0"/>
                <w:szCs w:val="21"/>
                <w:lang w:val="en-US" w:eastAsia="zh-CN"/>
              </w:rPr>
            </w:pPr>
            <w:r>
              <w:rPr>
                <w:rFonts w:hint="eastAsia" w:eastAsia="仿宋"/>
                <w:color w:val="000000"/>
                <w:kern w:val="0"/>
                <w:szCs w:val="21"/>
                <w:lang w:val="en-US" w:eastAsia="zh-CN"/>
              </w:rPr>
              <w:t>单位：南京大学</w:t>
            </w:r>
          </w:p>
        </w:tc>
        <w:tc>
          <w:tcPr>
            <w:tcW w:w="894" w:type="dxa"/>
            <w:vMerge w:val="restart"/>
            <w:tcBorders>
              <w:top w:val="single" w:color="auto" w:sz="4" w:space="0"/>
              <w:left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王秀娥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80" w:lineRule="atLeast"/>
              <w:rPr>
                <w:rFonts w:eastAsia="仿宋"/>
                <w:sz w:val="20"/>
                <w:szCs w:val="20"/>
              </w:rPr>
            </w:pPr>
            <w:r>
              <w:rPr>
                <w:rFonts w:hint="eastAsia" w:eastAsia="仿宋"/>
                <w:sz w:val="20"/>
                <w:szCs w:val="20"/>
                <w:lang w:val="en-US" w:eastAsia="zh-CN"/>
              </w:rPr>
              <w:t>0</w:t>
            </w:r>
            <w:r>
              <w:rPr>
                <w:rFonts w:eastAsia="仿宋"/>
                <w:sz w:val="20"/>
                <w:szCs w:val="20"/>
              </w:rPr>
              <w:t>9:00-09:</w:t>
            </w:r>
            <w:r>
              <w:rPr>
                <w:rFonts w:hint="eastAsia" w:eastAsia="仿宋"/>
                <w:sz w:val="20"/>
                <w:szCs w:val="20"/>
              </w:rPr>
              <w:t>30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主旨报告</w:t>
            </w:r>
            <w:r>
              <w:rPr>
                <w:rFonts w:hint="eastAsia" w:eastAsia="仿宋"/>
                <w:color w:val="000000"/>
                <w:kern w:val="0"/>
                <w:szCs w:val="21"/>
                <w:lang w:val="en-US" w:eastAsia="zh-CN"/>
              </w:rPr>
              <w:t>2</w:t>
            </w:r>
            <w:r>
              <w:rPr>
                <w:rFonts w:hint="eastAsia" w:eastAsia="仿宋"/>
                <w:color w:val="000000"/>
                <w:kern w:val="0"/>
                <w:szCs w:val="21"/>
              </w:rPr>
              <w:t>：水稻印记基因的发掘及其调控胚乳发育的机理研究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tabs>
                <w:tab w:val="center" w:pos="764"/>
              </w:tabs>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ab/>
            </w:r>
            <w:r>
              <w:rPr>
                <w:rFonts w:hint="eastAsia" w:eastAsia="仿宋"/>
                <w:color w:val="000000"/>
                <w:kern w:val="0"/>
                <w:szCs w:val="21"/>
              </w:rPr>
              <w:t>陈忱</w:t>
            </w:r>
          </w:p>
          <w:p>
            <w:pPr>
              <w:widowControl/>
              <w:tabs>
                <w:tab w:val="center" w:pos="764"/>
              </w:tabs>
              <w:rPr>
                <w:rFonts w:hint="default" w:eastAsia="仿宋"/>
                <w:color w:val="000000"/>
                <w:kern w:val="0"/>
                <w:szCs w:val="21"/>
                <w:lang w:val="en-US" w:eastAsia="zh-CN"/>
              </w:rPr>
            </w:pPr>
            <w:r>
              <w:rPr>
                <w:rFonts w:hint="eastAsia" w:eastAsia="仿宋"/>
                <w:color w:val="000000"/>
                <w:kern w:val="0"/>
                <w:szCs w:val="21"/>
                <w:lang w:val="en-US" w:eastAsia="zh-CN"/>
              </w:rPr>
              <w:t>单位：扬州大学</w:t>
            </w:r>
          </w:p>
        </w:tc>
        <w:tc>
          <w:tcPr>
            <w:tcW w:w="894" w:type="dxa"/>
            <w:vMerge w:val="continue"/>
            <w:tcBorders>
              <w:left w:val="single" w:color="auto" w:sz="4" w:space="0"/>
              <w:right w:val="single" w:color="auto" w:sz="4" w:space="0"/>
            </w:tcBorders>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80" w:lineRule="atLeast"/>
              <w:rPr>
                <w:rFonts w:eastAsia="仿宋"/>
                <w:sz w:val="20"/>
                <w:szCs w:val="20"/>
              </w:rPr>
            </w:pPr>
            <w:r>
              <w:rPr>
                <w:rFonts w:hint="eastAsia" w:eastAsia="仿宋"/>
                <w:sz w:val="20"/>
                <w:szCs w:val="20"/>
                <w:lang w:val="en-US" w:eastAsia="zh-CN"/>
              </w:rPr>
              <w:t>0</w:t>
            </w:r>
            <w:r>
              <w:rPr>
                <w:rFonts w:eastAsia="仿宋"/>
                <w:sz w:val="20"/>
                <w:szCs w:val="20"/>
              </w:rPr>
              <w:t>9:</w:t>
            </w:r>
            <w:r>
              <w:rPr>
                <w:rFonts w:hint="eastAsia" w:eastAsia="仿宋"/>
                <w:sz w:val="20"/>
                <w:szCs w:val="20"/>
              </w:rPr>
              <w:t>30</w:t>
            </w:r>
            <w:r>
              <w:rPr>
                <w:rFonts w:eastAsia="仿宋"/>
                <w:sz w:val="20"/>
                <w:szCs w:val="20"/>
              </w:rPr>
              <w:t>-</w:t>
            </w:r>
            <w:r>
              <w:rPr>
                <w:rFonts w:hint="eastAsia" w:eastAsia="仿宋"/>
                <w:sz w:val="20"/>
                <w:szCs w:val="20"/>
              </w:rPr>
              <w:t>10</w:t>
            </w:r>
            <w:r>
              <w:rPr>
                <w:rFonts w:eastAsia="仿宋"/>
                <w:sz w:val="20"/>
                <w:szCs w:val="20"/>
              </w:rPr>
              <w:t>:</w:t>
            </w:r>
            <w:r>
              <w:rPr>
                <w:rFonts w:hint="eastAsia" w:eastAsia="仿宋"/>
                <w:sz w:val="20"/>
                <w:szCs w:val="20"/>
              </w:rPr>
              <w:t>00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主旨报告</w:t>
            </w:r>
            <w:r>
              <w:rPr>
                <w:rFonts w:hint="eastAsia" w:eastAsia="仿宋"/>
                <w:color w:val="000000"/>
                <w:kern w:val="0"/>
                <w:szCs w:val="21"/>
                <w:lang w:val="en-US" w:eastAsia="zh-CN"/>
              </w:rPr>
              <w:t>3</w:t>
            </w:r>
            <w:r>
              <w:rPr>
                <w:rFonts w:hint="eastAsia" w:eastAsia="仿宋"/>
                <w:color w:val="000000"/>
                <w:kern w:val="0"/>
                <w:szCs w:val="21"/>
              </w:rPr>
              <w:t>：基于CRISPR的植物内源基因的定向进化及筛选</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李超</w:t>
            </w:r>
          </w:p>
          <w:p>
            <w:pPr>
              <w:widowControl/>
              <w:rPr>
                <w:rFonts w:hint="default" w:eastAsia="仿宋"/>
                <w:color w:val="000000"/>
                <w:kern w:val="0"/>
                <w:szCs w:val="21"/>
                <w:lang w:val="en-US" w:eastAsia="zh-CN"/>
              </w:rPr>
            </w:pPr>
            <w:r>
              <w:rPr>
                <w:rFonts w:hint="eastAsia" w:eastAsia="仿宋"/>
                <w:color w:val="000000"/>
                <w:kern w:val="0"/>
                <w:szCs w:val="21"/>
                <w:lang w:val="en-US" w:eastAsia="zh-CN"/>
              </w:rPr>
              <w:t>单位：南京农业大学</w:t>
            </w:r>
          </w:p>
        </w:tc>
        <w:tc>
          <w:tcPr>
            <w:tcW w:w="894" w:type="dxa"/>
            <w:vMerge w:val="continue"/>
            <w:tcBorders>
              <w:left w:val="single" w:color="auto" w:sz="4" w:space="0"/>
              <w:bottom w:val="single" w:color="auto" w:sz="4" w:space="0"/>
              <w:right w:val="single" w:color="auto" w:sz="4" w:space="0"/>
            </w:tcBorders>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80" w:lineRule="atLeast"/>
              <w:rPr>
                <w:rFonts w:eastAsia="仿宋"/>
                <w:color w:val="000000"/>
                <w:kern w:val="0"/>
                <w:szCs w:val="21"/>
              </w:rPr>
            </w:pPr>
            <w:r>
              <w:rPr>
                <w:rFonts w:hint="eastAsia" w:eastAsia="仿宋"/>
                <w:color w:val="000000"/>
                <w:kern w:val="0"/>
                <w:sz w:val="20"/>
                <w:szCs w:val="21"/>
              </w:rPr>
              <w:t>10</w:t>
            </w:r>
            <w:r>
              <w:rPr>
                <w:rFonts w:eastAsia="仿宋"/>
                <w:color w:val="000000"/>
                <w:kern w:val="0"/>
                <w:sz w:val="20"/>
                <w:szCs w:val="21"/>
              </w:rPr>
              <w:t>:</w:t>
            </w:r>
            <w:r>
              <w:rPr>
                <w:rFonts w:hint="eastAsia" w:eastAsia="仿宋"/>
                <w:color w:val="000000"/>
                <w:kern w:val="0"/>
                <w:sz w:val="20"/>
                <w:szCs w:val="21"/>
              </w:rPr>
              <w:t>00</w:t>
            </w:r>
            <w:r>
              <w:rPr>
                <w:rFonts w:eastAsia="仿宋"/>
                <w:color w:val="000000"/>
                <w:kern w:val="0"/>
                <w:sz w:val="20"/>
                <w:szCs w:val="21"/>
              </w:rPr>
              <w:t>-</w:t>
            </w:r>
            <w:r>
              <w:rPr>
                <w:rFonts w:hint="eastAsia" w:eastAsia="仿宋"/>
                <w:color w:val="000000"/>
                <w:kern w:val="0"/>
                <w:sz w:val="20"/>
                <w:szCs w:val="21"/>
              </w:rPr>
              <w:t>10</w:t>
            </w:r>
            <w:r>
              <w:rPr>
                <w:rFonts w:eastAsia="仿宋"/>
                <w:color w:val="000000"/>
                <w:kern w:val="0"/>
                <w:sz w:val="20"/>
                <w:szCs w:val="21"/>
              </w:rPr>
              <w:t>:</w:t>
            </w:r>
            <w:r>
              <w:rPr>
                <w:rFonts w:hint="eastAsia" w:eastAsia="仿宋"/>
                <w:color w:val="000000"/>
                <w:kern w:val="0"/>
                <w:sz w:val="20"/>
                <w:szCs w:val="21"/>
              </w:rPr>
              <w:t>15</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茶歇</w:t>
            </w:r>
          </w:p>
        </w:tc>
        <w:tc>
          <w:tcPr>
            <w:tcW w:w="894" w:type="dxa"/>
            <w:tcBorders>
              <w:top w:val="single" w:color="auto" w:sz="4" w:space="0"/>
              <w:left w:val="single" w:color="auto" w:sz="4" w:space="0"/>
              <w:bottom w:val="single" w:color="auto" w:sz="4" w:space="0"/>
              <w:right w:val="single" w:color="auto" w:sz="4" w:space="0"/>
            </w:tcBorders>
          </w:tcPr>
          <w:p>
            <w:pPr>
              <w:widowControl/>
              <w:jc w:val="left"/>
              <w:rPr>
                <w:rFonts w:eastAsia="仿宋"/>
                <w:color w:val="000000"/>
                <w:kern w:val="0"/>
                <w:szCs w:val="21"/>
              </w:rPr>
            </w:pPr>
          </w:p>
          <w:p>
            <w:pPr>
              <w:widowControl/>
              <w:jc w:val="left"/>
              <w:rPr>
                <w:rFonts w:hint="eastAsia"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80" w:lineRule="atLeast"/>
              <w:rPr>
                <w:rFonts w:eastAsia="仿宋"/>
                <w:color w:val="000000" w:themeColor="text1"/>
                <w:sz w:val="20"/>
                <w:szCs w:val="20"/>
                <w14:textFill>
                  <w14:solidFill>
                    <w14:schemeClr w14:val="tx1"/>
                  </w14:solidFill>
                </w14:textFill>
              </w:rPr>
            </w:pPr>
            <w:r>
              <w:rPr>
                <w:rFonts w:hint="eastAsia" w:eastAsia="仿宋"/>
                <w:color w:val="000000" w:themeColor="text1"/>
                <w:kern w:val="0"/>
                <w:sz w:val="20"/>
                <w:szCs w:val="21"/>
                <w14:textFill>
                  <w14:solidFill>
                    <w14:schemeClr w14:val="tx1"/>
                  </w14:solidFill>
                </w14:textFill>
              </w:rPr>
              <w:t>10</w:t>
            </w:r>
            <w:r>
              <w:rPr>
                <w:rFonts w:eastAsia="仿宋"/>
                <w:color w:val="000000" w:themeColor="text1"/>
                <w:kern w:val="0"/>
                <w:sz w:val="20"/>
                <w:szCs w:val="21"/>
                <w14:textFill>
                  <w14:solidFill>
                    <w14:schemeClr w14:val="tx1"/>
                  </w14:solidFill>
                </w14:textFill>
              </w:rPr>
              <w:t>:</w:t>
            </w:r>
            <w:r>
              <w:rPr>
                <w:rFonts w:hint="eastAsia" w:eastAsia="仿宋"/>
                <w:color w:val="000000" w:themeColor="text1"/>
                <w:kern w:val="0"/>
                <w:sz w:val="20"/>
                <w:szCs w:val="21"/>
                <w14:textFill>
                  <w14:solidFill>
                    <w14:schemeClr w14:val="tx1"/>
                  </w14:solidFill>
                </w14:textFill>
              </w:rPr>
              <w:t>15</w:t>
            </w:r>
            <w:r>
              <w:rPr>
                <w:rFonts w:eastAsia="仿宋"/>
                <w:color w:val="000000" w:themeColor="text1"/>
                <w:kern w:val="0"/>
                <w:sz w:val="20"/>
                <w:szCs w:val="21"/>
                <w14:textFill>
                  <w14:solidFill>
                    <w14:schemeClr w14:val="tx1"/>
                  </w14:solidFill>
                </w14:textFill>
              </w:rPr>
              <w:t>-10:</w:t>
            </w:r>
            <w:r>
              <w:rPr>
                <w:rFonts w:hint="eastAsia" w:eastAsia="仿宋"/>
                <w:color w:val="000000" w:themeColor="text1"/>
                <w:kern w:val="0"/>
                <w:sz w:val="20"/>
                <w:szCs w:val="21"/>
                <w14:textFill>
                  <w14:solidFill>
                    <w14:schemeClr w14:val="tx1"/>
                  </w14:solidFill>
                </w14:textFill>
              </w:rPr>
              <w:t>35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color w:val="000000"/>
                <w:kern w:val="0"/>
                <w:szCs w:val="21"/>
              </w:rPr>
              <w:t>青年科学家报告</w:t>
            </w:r>
            <w:r>
              <w:rPr>
                <w:rFonts w:hint="eastAsia" w:eastAsia="仿宋"/>
                <w:color w:val="000000"/>
                <w:kern w:val="0"/>
                <w:szCs w:val="21"/>
                <w:lang w:val="en-US" w:eastAsia="zh-CN"/>
              </w:rPr>
              <w:t>1</w:t>
            </w:r>
            <w:r>
              <w:rPr>
                <w:rFonts w:hint="eastAsia" w:eastAsia="仿宋"/>
                <w:color w:val="000000"/>
                <w:kern w:val="0"/>
                <w:szCs w:val="21"/>
              </w:rPr>
              <w:t>：基因编辑精细调控水稻直链淀粉含量</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许扬</w:t>
            </w:r>
          </w:p>
          <w:p>
            <w:pPr>
              <w:widowControl/>
              <w:adjustRightInd w:val="0"/>
              <w:snapToGrid w:val="0"/>
              <w:jc w:val="left"/>
              <w:rPr>
                <w:rFonts w:hint="default" w:eastAsia="仿宋"/>
                <w:color w:val="000000"/>
                <w:kern w:val="0"/>
                <w:szCs w:val="21"/>
                <w:lang w:val="en-US" w:eastAsia="zh-CN"/>
              </w:rPr>
            </w:pPr>
            <w:r>
              <w:rPr>
                <w:rFonts w:hint="eastAsia" w:eastAsia="仿宋"/>
                <w:color w:val="000000"/>
                <w:kern w:val="0"/>
                <w:szCs w:val="21"/>
                <w:lang w:val="en-US" w:eastAsia="zh-CN"/>
              </w:rPr>
              <w:t>单位：江苏省农科院</w:t>
            </w:r>
          </w:p>
        </w:tc>
        <w:tc>
          <w:tcPr>
            <w:tcW w:w="894" w:type="dxa"/>
            <w:vMerge w:val="restart"/>
            <w:tcBorders>
              <w:top w:val="single" w:color="auto" w:sz="4" w:space="0"/>
              <w:left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吴玉峰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color w:val="000000"/>
                <w:kern w:val="0"/>
                <w:sz w:val="20"/>
                <w:szCs w:val="21"/>
              </w:rPr>
              <w:t>10:</w:t>
            </w:r>
            <w:r>
              <w:rPr>
                <w:rFonts w:hint="eastAsia" w:eastAsia="仿宋"/>
                <w:color w:val="000000"/>
                <w:kern w:val="0"/>
                <w:sz w:val="20"/>
                <w:szCs w:val="21"/>
              </w:rPr>
              <w:t>35-</w:t>
            </w:r>
            <w:r>
              <w:rPr>
                <w:rFonts w:eastAsia="仿宋"/>
                <w:color w:val="000000"/>
                <w:kern w:val="0"/>
                <w:sz w:val="20"/>
                <w:szCs w:val="21"/>
              </w:rPr>
              <w:t>10</w:t>
            </w:r>
            <w:r>
              <w:rPr>
                <w:rFonts w:hint="eastAsia" w:eastAsia="仿宋"/>
                <w:color w:val="000000"/>
                <w:kern w:val="0"/>
                <w:sz w:val="20"/>
                <w:szCs w:val="21"/>
              </w:rPr>
              <w:t>:55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color w:val="000000"/>
                <w:kern w:val="0"/>
                <w:szCs w:val="21"/>
              </w:rPr>
              <w:t>青年科学家报告</w:t>
            </w:r>
            <w:r>
              <w:rPr>
                <w:rFonts w:hint="eastAsia" w:eastAsia="仿宋"/>
                <w:color w:val="000000"/>
                <w:kern w:val="0"/>
                <w:szCs w:val="21"/>
                <w:lang w:val="en-US" w:eastAsia="zh-CN"/>
              </w:rPr>
              <w:t>2</w:t>
            </w:r>
            <w:r>
              <w:rPr>
                <w:rFonts w:hint="eastAsia" w:eastAsia="仿宋"/>
                <w:color w:val="000000"/>
                <w:kern w:val="0"/>
                <w:szCs w:val="21"/>
              </w:rPr>
              <w:t>：水稻Wx基因等位变异及其调控稻米品质</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张昌泉</w:t>
            </w:r>
          </w:p>
          <w:p>
            <w:pPr>
              <w:widowControl/>
              <w:adjustRightInd w:val="0"/>
              <w:snapToGrid w:val="0"/>
              <w:jc w:val="left"/>
              <w:rPr>
                <w:rFonts w:hint="default" w:eastAsia="仿宋"/>
                <w:color w:val="000000"/>
                <w:kern w:val="0"/>
                <w:szCs w:val="21"/>
                <w:lang w:val="en-US" w:eastAsia="zh-CN"/>
              </w:rPr>
            </w:pPr>
            <w:r>
              <w:rPr>
                <w:rFonts w:hint="eastAsia" w:eastAsia="仿宋"/>
                <w:color w:val="000000"/>
                <w:kern w:val="0"/>
                <w:szCs w:val="21"/>
                <w:lang w:val="en-US" w:eastAsia="zh-CN"/>
              </w:rPr>
              <w:t>单位：扬州大学</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Cs w:val="21"/>
              </w:rPr>
            </w:pPr>
            <w:r>
              <w:rPr>
                <w:rFonts w:eastAsia="仿宋"/>
                <w:color w:val="000000"/>
                <w:kern w:val="0"/>
                <w:szCs w:val="21"/>
              </w:rPr>
              <w:t>1</w:t>
            </w:r>
            <w:r>
              <w:rPr>
                <w:rFonts w:hint="eastAsia" w:eastAsia="仿宋"/>
                <w:color w:val="000000"/>
                <w:kern w:val="0"/>
                <w:szCs w:val="21"/>
              </w:rPr>
              <w:t>0:55-</w:t>
            </w:r>
            <w:r>
              <w:rPr>
                <w:rFonts w:eastAsia="仿宋"/>
                <w:color w:val="000000"/>
                <w:kern w:val="0"/>
                <w:szCs w:val="21"/>
              </w:rPr>
              <w:t>1</w:t>
            </w:r>
            <w:r>
              <w:rPr>
                <w:rFonts w:hint="eastAsia" w:eastAsia="仿宋"/>
                <w:color w:val="000000"/>
                <w:kern w:val="0"/>
                <w:szCs w:val="21"/>
              </w:rPr>
              <w:t>1:15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color w:val="000000"/>
                <w:kern w:val="0"/>
                <w:szCs w:val="21"/>
              </w:rPr>
              <w:t>青年科学家报告</w:t>
            </w:r>
            <w:r>
              <w:rPr>
                <w:rFonts w:hint="eastAsia" w:eastAsia="仿宋"/>
                <w:color w:val="000000"/>
                <w:kern w:val="0"/>
                <w:szCs w:val="21"/>
                <w:lang w:val="en-US" w:eastAsia="zh-CN"/>
              </w:rPr>
              <w:t>3</w:t>
            </w:r>
            <w:r>
              <w:rPr>
                <w:rFonts w:hint="eastAsia" w:eastAsia="仿宋"/>
                <w:color w:val="000000"/>
                <w:kern w:val="0"/>
                <w:szCs w:val="21"/>
              </w:rPr>
              <w:t>：江苏半糯粳稻食味品质形成的理化与分子基础</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赵春芳</w:t>
            </w:r>
          </w:p>
          <w:p>
            <w:pPr>
              <w:widowControl/>
              <w:adjustRightInd w:val="0"/>
              <w:snapToGrid w:val="0"/>
              <w:jc w:val="left"/>
              <w:rPr>
                <w:rFonts w:hint="default" w:eastAsia="仿宋"/>
                <w:color w:val="000000"/>
                <w:kern w:val="0"/>
                <w:szCs w:val="21"/>
                <w:lang w:val="en-US" w:eastAsia="zh-CN"/>
              </w:rPr>
            </w:pPr>
            <w:r>
              <w:rPr>
                <w:rFonts w:hint="eastAsia" w:eastAsia="仿宋"/>
                <w:color w:val="000000"/>
                <w:kern w:val="0"/>
                <w:szCs w:val="21"/>
                <w:lang w:val="en-US" w:eastAsia="zh-CN"/>
              </w:rPr>
              <w:t>单位：江苏省农科院</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color w:val="000000"/>
                <w:kern w:val="0"/>
                <w:sz w:val="20"/>
                <w:szCs w:val="21"/>
              </w:rPr>
              <w:t>11:1</w:t>
            </w:r>
            <w:r>
              <w:rPr>
                <w:rFonts w:hint="eastAsia" w:eastAsia="仿宋"/>
                <w:color w:val="000000"/>
                <w:kern w:val="0"/>
                <w:sz w:val="20"/>
                <w:szCs w:val="21"/>
              </w:rPr>
              <w:t>5-</w:t>
            </w:r>
            <w:r>
              <w:rPr>
                <w:rFonts w:eastAsia="仿宋"/>
                <w:color w:val="000000"/>
                <w:kern w:val="0"/>
                <w:sz w:val="20"/>
                <w:szCs w:val="21"/>
              </w:rPr>
              <w:t>11:</w:t>
            </w:r>
            <w:r>
              <w:rPr>
                <w:rFonts w:hint="eastAsia" w:eastAsia="仿宋"/>
                <w:color w:val="000000"/>
                <w:kern w:val="0"/>
                <w:sz w:val="20"/>
                <w:szCs w:val="21"/>
              </w:rPr>
              <w:t>35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kern w:val="0"/>
                <w:szCs w:val="21"/>
              </w:rPr>
            </w:pPr>
            <w:r>
              <w:rPr>
                <w:rFonts w:hint="eastAsia" w:eastAsia="仿宋"/>
                <w:color w:val="000000"/>
                <w:kern w:val="0"/>
                <w:szCs w:val="21"/>
              </w:rPr>
              <w:t>青年科学家报告</w:t>
            </w:r>
            <w:r>
              <w:rPr>
                <w:rFonts w:hint="eastAsia" w:eastAsia="仿宋"/>
                <w:color w:val="000000"/>
                <w:kern w:val="0"/>
                <w:szCs w:val="21"/>
                <w:lang w:val="en-US" w:eastAsia="zh-CN"/>
              </w:rPr>
              <w:t>4</w:t>
            </w:r>
            <w:r>
              <w:rPr>
                <w:rFonts w:hint="eastAsia" w:eastAsia="仿宋"/>
                <w:color w:val="000000"/>
                <w:kern w:val="0"/>
                <w:szCs w:val="21"/>
              </w:rPr>
              <w:t>：桑树类黄酮生物合成途径关键基因研究进展</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晁楠</w:t>
            </w:r>
          </w:p>
          <w:p>
            <w:pPr>
              <w:widowControl/>
              <w:jc w:val="left"/>
              <w:rPr>
                <w:rFonts w:hint="default" w:eastAsia="仿宋"/>
                <w:color w:val="000000"/>
                <w:kern w:val="0"/>
                <w:szCs w:val="21"/>
                <w:lang w:val="en-US" w:eastAsia="zh-CN"/>
              </w:rPr>
            </w:pPr>
            <w:r>
              <w:rPr>
                <w:rFonts w:hint="eastAsia" w:eastAsia="仿宋"/>
                <w:color w:val="000000"/>
                <w:kern w:val="0"/>
                <w:szCs w:val="21"/>
                <w:lang w:val="en-US" w:eastAsia="zh-CN"/>
              </w:rPr>
              <w:t>单位：江苏科技大学</w:t>
            </w:r>
          </w:p>
        </w:tc>
        <w:tc>
          <w:tcPr>
            <w:tcW w:w="894" w:type="dxa"/>
            <w:vMerge w:val="continue"/>
            <w:tcBorders>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r>
              <w:rPr>
                <w:rFonts w:hint="eastAsia" w:eastAsia="仿宋"/>
                <w:b/>
                <w:bCs/>
                <w:color w:val="000000"/>
                <w:kern w:val="0"/>
                <w:szCs w:val="21"/>
              </w:rPr>
              <w:t>中午</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Cs w:val="21"/>
              </w:rPr>
            </w:pPr>
            <w:r>
              <w:rPr>
                <w:rFonts w:eastAsia="仿宋"/>
                <w:color w:val="000000"/>
                <w:kern w:val="0"/>
                <w:sz w:val="20"/>
                <w:szCs w:val="21"/>
              </w:rPr>
              <w:t>12:00-13:30</w:t>
            </w:r>
          </w:p>
        </w:tc>
        <w:tc>
          <w:tcPr>
            <w:tcW w:w="6131"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3732"/>
              </w:tabs>
              <w:jc w:val="left"/>
              <w:rPr>
                <w:rFonts w:eastAsia="仿宋"/>
                <w:color w:val="000000"/>
                <w:kern w:val="0"/>
                <w:szCs w:val="21"/>
              </w:rPr>
            </w:pPr>
            <w:r>
              <w:rPr>
                <w:rFonts w:hint="eastAsia" w:eastAsia="仿宋"/>
                <w:color w:val="000000"/>
                <w:kern w:val="0"/>
                <w:szCs w:val="21"/>
              </w:rPr>
              <w:t>中餐</w:t>
            </w:r>
          </w:p>
        </w:tc>
        <w:tc>
          <w:tcPr>
            <w:tcW w:w="894" w:type="dxa"/>
            <w:tcBorders>
              <w:top w:val="single" w:color="auto" w:sz="4" w:space="0"/>
              <w:left w:val="single" w:color="auto" w:sz="4" w:space="0"/>
              <w:bottom w:val="single" w:color="auto" w:sz="4" w:space="0"/>
              <w:right w:val="single" w:color="auto" w:sz="4" w:space="0"/>
            </w:tcBorders>
          </w:tcPr>
          <w:p>
            <w:pPr>
              <w:widowControl/>
              <w:tabs>
                <w:tab w:val="left" w:pos="3732"/>
              </w:tabs>
              <w:jc w:val="left"/>
              <w:rPr>
                <w:rFonts w:eastAsia="仿宋"/>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restart"/>
            <w:tcBorders>
              <w:top w:val="single" w:color="auto" w:sz="4" w:space="0"/>
              <w:left w:val="single" w:color="auto" w:sz="4" w:space="0"/>
              <w:right w:val="single" w:color="auto" w:sz="4" w:space="0"/>
            </w:tcBorders>
            <w:vAlign w:val="center"/>
          </w:tcPr>
          <w:p>
            <w:pPr>
              <w:widowControl/>
              <w:jc w:val="center"/>
              <w:rPr>
                <w:rFonts w:eastAsia="仿宋"/>
                <w:b/>
                <w:bCs/>
                <w:color w:val="000000"/>
                <w:kern w:val="0"/>
                <w:szCs w:val="21"/>
              </w:rPr>
            </w:pPr>
            <w:r>
              <w:rPr>
                <w:rFonts w:eastAsia="仿宋"/>
                <w:b/>
                <w:bCs/>
                <w:color w:val="000000"/>
                <w:kern w:val="0"/>
                <w:szCs w:val="21"/>
              </w:rPr>
              <w:t>2</w:t>
            </w:r>
            <w:r>
              <w:rPr>
                <w:rFonts w:hint="eastAsia" w:eastAsia="仿宋"/>
                <w:b/>
                <w:bCs/>
                <w:color w:val="000000"/>
                <w:kern w:val="0"/>
                <w:szCs w:val="21"/>
              </w:rPr>
              <w:t>日下午</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Cs w:val="21"/>
              </w:rPr>
            </w:pPr>
            <w:r>
              <w:rPr>
                <w:rFonts w:eastAsia="仿宋"/>
                <w:color w:val="000000"/>
                <w:kern w:val="0"/>
                <w:sz w:val="20"/>
                <w:szCs w:val="21"/>
              </w:rPr>
              <w:t>14:00-14:30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主旨报告</w:t>
            </w:r>
            <w:r>
              <w:rPr>
                <w:rFonts w:hint="eastAsia" w:eastAsia="仿宋"/>
                <w:color w:val="000000"/>
                <w:kern w:val="0"/>
                <w:szCs w:val="21"/>
                <w:lang w:val="en-US" w:eastAsia="zh-CN"/>
              </w:rPr>
              <w:t>4</w:t>
            </w:r>
            <w:r>
              <w:rPr>
                <w:rFonts w:hint="eastAsia" w:eastAsia="仿宋"/>
                <w:color w:val="000000"/>
                <w:kern w:val="0"/>
                <w:szCs w:val="21"/>
              </w:rPr>
              <w:t>：小麦基因组进化的表观遗传调控</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 xml:space="preserve"> 宋庆鑫</w:t>
            </w:r>
          </w:p>
          <w:p>
            <w:pPr>
              <w:widowControl/>
              <w:adjustRightInd w:val="0"/>
              <w:snapToGrid w:val="0"/>
              <w:jc w:val="left"/>
              <w:rPr>
                <w:rFonts w:hint="default" w:eastAsia="仿宋"/>
                <w:color w:val="000000"/>
                <w:kern w:val="0"/>
                <w:szCs w:val="21"/>
                <w:lang w:val="en-US" w:eastAsia="zh-CN"/>
              </w:rPr>
            </w:pPr>
            <w:r>
              <w:rPr>
                <w:rFonts w:hint="eastAsia" w:eastAsia="仿宋"/>
                <w:color w:val="000000"/>
                <w:kern w:val="0"/>
                <w:szCs w:val="21"/>
                <w:lang w:val="en-US" w:eastAsia="zh-CN"/>
              </w:rPr>
              <w:t>单位：南京农业大学</w:t>
            </w:r>
          </w:p>
        </w:tc>
        <w:tc>
          <w:tcPr>
            <w:tcW w:w="894" w:type="dxa"/>
            <w:vMerge w:val="restart"/>
            <w:tcBorders>
              <w:top w:val="single" w:color="auto" w:sz="4" w:space="0"/>
              <w:left w:val="single" w:color="auto" w:sz="4" w:space="0"/>
              <w:right w:val="single" w:color="auto" w:sz="4" w:space="0"/>
            </w:tcBorders>
            <w:shd w:val="clear" w:color="auto" w:fill="FFFFFF"/>
          </w:tcPr>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eastAsia="仿宋"/>
                <w:color w:val="000000"/>
                <w:kern w:val="0"/>
                <w:szCs w:val="21"/>
              </w:rPr>
            </w:pPr>
            <w:r>
              <w:rPr>
                <w:rFonts w:hint="eastAsia" w:eastAsia="仿宋"/>
                <w:color w:val="000000"/>
                <w:kern w:val="0"/>
                <w:szCs w:val="21"/>
              </w:rPr>
              <w:t>梁国华</w:t>
            </w:r>
          </w:p>
          <w:p>
            <w:pPr>
              <w:widowControl/>
              <w:jc w:val="center"/>
              <w:rPr>
                <w:rFonts w:hint="eastAsia"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continue"/>
            <w:tcBorders>
              <w:top w:val="single" w:color="auto" w:sz="4" w:space="0"/>
              <w:left w:val="single" w:color="auto" w:sz="4" w:space="0"/>
              <w:right w:val="single" w:color="auto" w:sz="4" w:space="0"/>
            </w:tcBorders>
            <w:vAlign w:val="center"/>
          </w:tcPr>
          <w:p>
            <w:pPr>
              <w:widowControl/>
              <w:jc w:val="center"/>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Cs w:val="21"/>
              </w:rPr>
            </w:pPr>
            <w:r>
              <w:rPr>
                <w:rFonts w:eastAsia="仿宋"/>
                <w:color w:val="000000"/>
                <w:kern w:val="0"/>
                <w:sz w:val="20"/>
                <w:szCs w:val="21"/>
              </w:rPr>
              <w:t>14:30 -15:00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主旨报告</w:t>
            </w:r>
            <w:r>
              <w:rPr>
                <w:rFonts w:hint="eastAsia" w:eastAsia="仿宋"/>
                <w:color w:val="000000"/>
                <w:kern w:val="0"/>
                <w:szCs w:val="21"/>
                <w:lang w:val="en-US" w:eastAsia="zh-CN"/>
              </w:rPr>
              <w:t>5</w:t>
            </w:r>
            <w:r>
              <w:rPr>
                <w:rFonts w:hint="eastAsia" w:eastAsia="仿宋"/>
                <w:color w:val="000000"/>
                <w:kern w:val="0"/>
                <w:szCs w:val="21"/>
              </w:rPr>
              <w:t>：泛素化修饰介导的植物发育调控</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董慧</w:t>
            </w:r>
          </w:p>
          <w:p>
            <w:pPr>
              <w:widowControl/>
              <w:rPr>
                <w:rFonts w:hint="default" w:eastAsia="仿宋"/>
                <w:color w:val="000000"/>
                <w:kern w:val="0"/>
                <w:szCs w:val="21"/>
                <w:lang w:val="en-US" w:eastAsia="zh-CN"/>
              </w:rPr>
            </w:pPr>
            <w:r>
              <w:rPr>
                <w:rFonts w:hint="eastAsia" w:eastAsia="仿宋"/>
                <w:color w:val="000000"/>
                <w:kern w:val="0"/>
                <w:szCs w:val="21"/>
                <w:lang w:val="en-US" w:eastAsia="zh-CN"/>
              </w:rPr>
              <w:t>单位：南京农业大学</w:t>
            </w:r>
          </w:p>
        </w:tc>
        <w:tc>
          <w:tcPr>
            <w:tcW w:w="894" w:type="dxa"/>
            <w:vMerge w:val="continue"/>
            <w:tcBorders>
              <w:left w:val="single" w:color="auto" w:sz="4" w:space="0"/>
              <w:right w:val="single" w:color="auto" w:sz="4" w:space="0"/>
            </w:tcBorders>
            <w:shd w:val="clear" w:color="auto" w:fill="FFFFFF"/>
          </w:tcPr>
          <w:p>
            <w:pPr>
              <w:widowControl/>
              <w:jc w:val="center"/>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94" w:type="dxa"/>
            <w:vMerge w:val="continue"/>
            <w:tcBorders>
              <w:top w:val="single" w:color="auto" w:sz="4" w:space="0"/>
              <w:left w:val="single" w:color="auto" w:sz="4" w:space="0"/>
              <w:right w:val="single" w:color="auto" w:sz="4" w:space="0"/>
            </w:tcBorders>
            <w:vAlign w:val="center"/>
          </w:tcPr>
          <w:p>
            <w:pPr>
              <w:widowControl/>
              <w:jc w:val="center"/>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eastAsia="仿宋"/>
                <w:color w:val="000000"/>
                <w:kern w:val="0"/>
                <w:szCs w:val="21"/>
              </w:rPr>
            </w:pPr>
            <w:r>
              <w:rPr>
                <w:rFonts w:eastAsia="仿宋"/>
                <w:color w:val="000000"/>
                <w:kern w:val="0"/>
                <w:sz w:val="20"/>
                <w:szCs w:val="21"/>
              </w:rPr>
              <w:t>15:00</w:t>
            </w:r>
            <w:r>
              <w:rPr>
                <w:rFonts w:hint="eastAsia" w:eastAsia="仿宋"/>
                <w:color w:val="000000"/>
                <w:kern w:val="0"/>
                <w:sz w:val="20"/>
                <w:szCs w:val="21"/>
              </w:rPr>
              <w:t>-</w:t>
            </w:r>
            <w:r>
              <w:rPr>
                <w:rFonts w:eastAsia="仿宋"/>
                <w:color w:val="000000"/>
                <w:kern w:val="0"/>
                <w:sz w:val="20"/>
                <w:szCs w:val="21"/>
              </w:rPr>
              <w:t>15:20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
                <w:color w:val="000000"/>
                <w:kern w:val="0"/>
                <w:szCs w:val="21"/>
              </w:rPr>
            </w:pPr>
            <w:r>
              <w:rPr>
                <w:rFonts w:hint="eastAsia" w:eastAsia="仿宋"/>
                <w:color w:val="000000"/>
                <w:kern w:val="0"/>
                <w:szCs w:val="21"/>
              </w:rPr>
              <w:t>青年科学家报告</w:t>
            </w:r>
            <w:r>
              <w:rPr>
                <w:rFonts w:hint="eastAsia" w:eastAsia="仿宋"/>
                <w:color w:val="000000"/>
                <w:kern w:val="0"/>
                <w:szCs w:val="21"/>
                <w:lang w:val="en-US" w:eastAsia="zh-CN"/>
              </w:rPr>
              <w:t>5</w:t>
            </w:r>
            <w:r>
              <w:rPr>
                <w:rFonts w:hint="eastAsia" w:eastAsia="仿宋"/>
                <w:color w:val="000000"/>
                <w:kern w:val="0"/>
                <w:szCs w:val="21"/>
              </w:rPr>
              <w:t>：簇毛麦CMPG1-V与ToxABP1s互作共同调控NLR介导的白粉病抗性机制的研究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王宗宽</w:t>
            </w:r>
          </w:p>
          <w:p>
            <w:pPr>
              <w:widowControl/>
              <w:adjustRightInd w:val="0"/>
              <w:snapToGrid w:val="0"/>
              <w:jc w:val="left"/>
              <w:rPr>
                <w:rFonts w:hint="default" w:eastAsia="仿宋"/>
                <w:color w:val="000000"/>
                <w:kern w:val="0"/>
                <w:szCs w:val="21"/>
                <w:lang w:val="en-US" w:eastAsia="zh-CN"/>
              </w:rPr>
            </w:pPr>
            <w:r>
              <w:rPr>
                <w:rFonts w:hint="eastAsia" w:eastAsia="仿宋"/>
                <w:color w:val="000000"/>
                <w:kern w:val="0"/>
                <w:szCs w:val="21"/>
                <w:lang w:val="en-US" w:eastAsia="zh-CN"/>
              </w:rPr>
              <w:t>单位：南京农业大学</w:t>
            </w:r>
          </w:p>
        </w:tc>
        <w:tc>
          <w:tcPr>
            <w:tcW w:w="894" w:type="dxa"/>
            <w:vMerge w:val="continue"/>
            <w:tcBorders>
              <w:left w:val="single" w:color="auto" w:sz="4" w:space="0"/>
              <w:bottom w:val="single" w:color="auto" w:sz="4" w:space="0"/>
              <w:right w:val="single" w:color="auto" w:sz="4" w:space="0"/>
            </w:tcBorders>
            <w:shd w:val="clear" w:color="auto" w:fill="FFFFFF"/>
          </w:tcPr>
          <w:p>
            <w:pPr>
              <w:widowControl/>
              <w:jc w:val="center"/>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4" w:type="dxa"/>
            <w:vMerge w:val="continue"/>
            <w:tcBorders>
              <w:left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1"/>
              </w:rPr>
            </w:pPr>
            <w:r>
              <w:rPr>
                <w:rFonts w:eastAsia="仿宋"/>
                <w:color w:val="000000"/>
                <w:kern w:val="0"/>
                <w:sz w:val="20"/>
                <w:szCs w:val="21"/>
              </w:rPr>
              <w:t>15:20-15:35</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kern w:val="0"/>
                <w:szCs w:val="21"/>
              </w:rPr>
            </w:pPr>
            <w:r>
              <w:rPr>
                <w:rFonts w:hint="eastAsia" w:eastAsia="仿宋"/>
                <w:color w:val="000000"/>
                <w:kern w:val="0"/>
                <w:szCs w:val="21"/>
              </w:rPr>
              <w:t>茶歇</w:t>
            </w:r>
          </w:p>
        </w:tc>
        <w:tc>
          <w:tcPr>
            <w:tcW w:w="8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continue"/>
            <w:tcBorders>
              <w:left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1"/>
              </w:rPr>
            </w:pPr>
            <w:r>
              <w:rPr>
                <w:rFonts w:eastAsia="仿宋"/>
                <w:color w:val="000000"/>
                <w:kern w:val="0"/>
                <w:sz w:val="20"/>
                <w:szCs w:val="21"/>
              </w:rPr>
              <w:t>15:35-15:55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青年科学家报告6：甘薯及其近缘野生种的细胞遗传学分析</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孙健英</w:t>
            </w:r>
          </w:p>
          <w:p>
            <w:pPr>
              <w:widowControl/>
              <w:rPr>
                <w:rFonts w:hint="default" w:eastAsia="仿宋"/>
                <w:kern w:val="0"/>
                <w:szCs w:val="21"/>
                <w:lang w:val="en-US" w:eastAsia="zh-CN"/>
              </w:rPr>
            </w:pPr>
            <w:r>
              <w:rPr>
                <w:rFonts w:hint="eastAsia" w:eastAsia="仿宋"/>
                <w:kern w:val="0"/>
                <w:szCs w:val="21"/>
                <w:lang w:val="en-US" w:eastAsia="zh-CN"/>
              </w:rPr>
              <w:t>单位：江苏师范大学</w:t>
            </w:r>
          </w:p>
        </w:tc>
        <w:tc>
          <w:tcPr>
            <w:tcW w:w="894" w:type="dxa"/>
            <w:vMerge w:val="restart"/>
            <w:tcBorders>
              <w:top w:val="single" w:color="auto" w:sz="4" w:space="0"/>
              <w:left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曹清河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continue"/>
            <w:tcBorders>
              <w:left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 w:cs="Times New Roman"/>
                <w:color w:val="000000"/>
                <w:kern w:val="0"/>
                <w:sz w:val="21"/>
                <w:szCs w:val="21"/>
                <w:lang w:val="en-US" w:eastAsia="zh-CN" w:bidi="ar-SA"/>
              </w:rPr>
            </w:pPr>
            <w:r>
              <w:rPr>
                <w:rFonts w:eastAsia="仿宋"/>
                <w:color w:val="000000"/>
                <w:kern w:val="0"/>
                <w:sz w:val="20"/>
                <w:szCs w:val="21"/>
              </w:rPr>
              <w:t>15:55-16:15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Times New Roman"/>
                <w:color w:val="000000"/>
                <w:kern w:val="0"/>
                <w:sz w:val="21"/>
                <w:szCs w:val="21"/>
                <w:lang w:val="en-US" w:eastAsia="zh-CN" w:bidi="ar-SA"/>
              </w:rPr>
            </w:pPr>
            <w:r>
              <w:rPr>
                <w:rFonts w:hint="eastAsia" w:eastAsia="仿宋"/>
                <w:color w:val="000000"/>
                <w:kern w:val="0"/>
                <w:szCs w:val="21"/>
              </w:rPr>
              <w:t>青年科学家报告</w:t>
            </w:r>
            <w:r>
              <w:rPr>
                <w:rFonts w:hint="eastAsia" w:eastAsia="仿宋"/>
                <w:color w:val="000000"/>
                <w:kern w:val="0"/>
                <w:szCs w:val="21"/>
                <w:lang w:val="en-US" w:eastAsia="zh-CN"/>
              </w:rPr>
              <w:t>7</w:t>
            </w:r>
            <w:r>
              <w:rPr>
                <w:rFonts w:hint="eastAsia" w:eastAsia="仿宋"/>
                <w:color w:val="000000"/>
                <w:kern w:val="0"/>
                <w:szCs w:val="21"/>
              </w:rPr>
              <w:t>：甘薯及其近缘野生种叶绿体比较基因组学研究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
                <w:color w:val="000000"/>
                <w:kern w:val="0"/>
                <w:szCs w:val="21"/>
              </w:rPr>
            </w:pPr>
            <w:r>
              <w:rPr>
                <w:rFonts w:hint="eastAsia" w:eastAsia="仿宋"/>
                <w:kern w:val="0"/>
                <w:szCs w:val="21"/>
              </w:rPr>
              <w:t>报告人</w:t>
            </w:r>
            <w:r>
              <w:rPr>
                <w:rFonts w:eastAsia="仿宋"/>
                <w:kern w:val="0"/>
                <w:szCs w:val="21"/>
              </w:rPr>
              <w:t>:</w:t>
            </w:r>
            <w:r>
              <w:rPr>
                <w:rFonts w:hint="eastAsia" w:eastAsia="仿宋"/>
                <w:color w:val="000000"/>
                <w:kern w:val="0"/>
                <w:szCs w:val="21"/>
              </w:rPr>
              <w:t>肖世卓</w:t>
            </w:r>
          </w:p>
          <w:p>
            <w:pPr>
              <w:widowControl/>
              <w:rPr>
                <w:rFonts w:hint="eastAsia" w:ascii="Times New Roman" w:hAnsi="Times New Roman" w:eastAsia="仿宋" w:cs="Times New Roman"/>
                <w:color w:val="000000"/>
                <w:kern w:val="0"/>
                <w:sz w:val="21"/>
                <w:szCs w:val="21"/>
                <w:lang w:val="en-US" w:eastAsia="zh-CN" w:bidi="ar-SA"/>
              </w:rPr>
            </w:pPr>
            <w:r>
              <w:rPr>
                <w:rFonts w:hint="eastAsia" w:eastAsia="仿宋"/>
                <w:color w:val="000000"/>
                <w:kern w:val="0"/>
                <w:szCs w:val="21"/>
                <w:lang w:val="en-US" w:eastAsia="zh-CN"/>
              </w:rPr>
              <w:t>单位：江苏徐淮地区徐州农业科学研究所</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continue"/>
            <w:tcBorders>
              <w:left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 w:cs="Times New Roman"/>
                <w:color w:val="000000"/>
                <w:kern w:val="0"/>
                <w:sz w:val="21"/>
                <w:szCs w:val="21"/>
                <w:lang w:val="en-US" w:eastAsia="zh-CN" w:bidi="ar-SA"/>
              </w:rPr>
            </w:pPr>
            <w:r>
              <w:rPr>
                <w:rFonts w:eastAsia="仿宋"/>
                <w:color w:val="000000"/>
                <w:kern w:val="0"/>
                <w:sz w:val="20"/>
                <w:szCs w:val="21"/>
              </w:rPr>
              <w:t>16</w:t>
            </w:r>
            <w:r>
              <w:rPr>
                <w:rFonts w:hint="eastAsia" w:eastAsia="仿宋"/>
                <w:color w:val="000000"/>
                <w:kern w:val="0"/>
                <w:sz w:val="20"/>
                <w:szCs w:val="21"/>
              </w:rPr>
              <w:t>:</w:t>
            </w:r>
            <w:r>
              <w:rPr>
                <w:rFonts w:eastAsia="仿宋"/>
                <w:color w:val="000000"/>
                <w:kern w:val="0"/>
                <w:sz w:val="20"/>
                <w:szCs w:val="21"/>
              </w:rPr>
              <w:t>15</w:t>
            </w:r>
            <w:r>
              <w:rPr>
                <w:rFonts w:hint="eastAsia" w:eastAsia="仿宋"/>
                <w:color w:val="000000"/>
                <w:kern w:val="0"/>
                <w:sz w:val="20"/>
                <w:szCs w:val="21"/>
              </w:rPr>
              <w:t>-</w:t>
            </w:r>
            <w:r>
              <w:rPr>
                <w:rFonts w:eastAsia="仿宋"/>
                <w:color w:val="000000"/>
                <w:kern w:val="0"/>
                <w:sz w:val="20"/>
                <w:szCs w:val="21"/>
              </w:rPr>
              <w:t>16</w:t>
            </w:r>
            <w:r>
              <w:rPr>
                <w:rFonts w:hint="eastAsia" w:eastAsia="仿宋"/>
                <w:color w:val="000000"/>
                <w:kern w:val="0"/>
                <w:sz w:val="20"/>
                <w:szCs w:val="21"/>
              </w:rPr>
              <w:t>:</w:t>
            </w:r>
            <w:r>
              <w:rPr>
                <w:rFonts w:eastAsia="仿宋"/>
                <w:color w:val="000000"/>
                <w:kern w:val="0"/>
                <w:sz w:val="20"/>
                <w:szCs w:val="21"/>
              </w:rPr>
              <w:t>3</w:t>
            </w:r>
            <w:r>
              <w:rPr>
                <w:rFonts w:hint="eastAsia" w:eastAsia="仿宋"/>
                <w:color w:val="000000"/>
                <w:kern w:val="0"/>
                <w:sz w:val="20"/>
                <w:szCs w:val="21"/>
              </w:rPr>
              <w:t>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FF0000"/>
                <w:kern w:val="0"/>
                <w:sz w:val="21"/>
                <w:szCs w:val="21"/>
                <w:lang w:val="en-US" w:eastAsia="zh-CN" w:bidi="ar-SA"/>
              </w:rPr>
            </w:pPr>
            <w:r>
              <w:rPr>
                <w:rFonts w:hint="eastAsia" w:eastAsia="仿宋"/>
                <w:color w:val="000000"/>
                <w:kern w:val="0"/>
                <w:szCs w:val="21"/>
              </w:rPr>
              <w:t>青年科学家报告</w:t>
            </w:r>
            <w:r>
              <w:rPr>
                <w:rFonts w:hint="eastAsia" w:eastAsia="仿宋"/>
                <w:color w:val="000000"/>
                <w:kern w:val="0"/>
                <w:szCs w:val="21"/>
                <w:lang w:val="en-US" w:eastAsia="zh-CN"/>
              </w:rPr>
              <w:t>8</w:t>
            </w:r>
            <w:r>
              <w:rPr>
                <w:rFonts w:hint="eastAsia" w:eastAsia="仿宋"/>
                <w:color w:val="000000"/>
                <w:kern w:val="0"/>
                <w:szCs w:val="21"/>
              </w:rPr>
              <w:t>：水稻萌发耐淹性种质资源筛选、基因定位及育种利用</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孙志广</w:t>
            </w:r>
          </w:p>
          <w:p>
            <w:pPr>
              <w:widowControl/>
              <w:jc w:val="left"/>
              <w:rPr>
                <w:rFonts w:hint="eastAsia" w:ascii="Times New Roman" w:hAnsi="Times New Roman" w:eastAsia="仿宋" w:cs="Times New Roman"/>
                <w:color w:val="000000"/>
                <w:kern w:val="0"/>
                <w:sz w:val="21"/>
                <w:szCs w:val="21"/>
                <w:lang w:val="en-US" w:eastAsia="zh-CN" w:bidi="ar-SA"/>
              </w:rPr>
            </w:pPr>
            <w:r>
              <w:rPr>
                <w:rFonts w:hint="eastAsia" w:eastAsia="仿宋"/>
                <w:color w:val="000000"/>
                <w:kern w:val="0"/>
                <w:szCs w:val="21"/>
                <w:lang w:val="en-US" w:eastAsia="zh-CN"/>
              </w:rPr>
              <w:t>单位：连云港市农科院</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continue"/>
            <w:tcBorders>
              <w:left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 w:cs="Times New Roman"/>
                <w:color w:val="000000"/>
                <w:kern w:val="0"/>
                <w:sz w:val="20"/>
                <w:szCs w:val="21"/>
                <w:lang w:val="en-US" w:eastAsia="zh-CN" w:bidi="ar-SA"/>
              </w:rPr>
            </w:pPr>
            <w:r>
              <w:rPr>
                <w:rFonts w:eastAsia="仿宋"/>
                <w:color w:val="000000"/>
                <w:kern w:val="0"/>
                <w:sz w:val="20"/>
                <w:szCs w:val="21"/>
              </w:rPr>
              <w:t>16</w:t>
            </w:r>
            <w:r>
              <w:rPr>
                <w:rFonts w:hint="eastAsia" w:eastAsia="仿宋"/>
                <w:color w:val="000000"/>
                <w:kern w:val="0"/>
                <w:sz w:val="20"/>
                <w:szCs w:val="21"/>
              </w:rPr>
              <w:t>:</w:t>
            </w:r>
            <w:r>
              <w:rPr>
                <w:rFonts w:eastAsia="仿宋"/>
                <w:color w:val="000000"/>
                <w:kern w:val="0"/>
                <w:sz w:val="20"/>
                <w:szCs w:val="21"/>
              </w:rPr>
              <w:t>3</w:t>
            </w:r>
            <w:r>
              <w:rPr>
                <w:rFonts w:hint="eastAsia" w:eastAsia="仿宋"/>
                <w:color w:val="000000"/>
                <w:kern w:val="0"/>
                <w:sz w:val="20"/>
                <w:szCs w:val="21"/>
              </w:rPr>
              <w:t>5-</w:t>
            </w:r>
            <w:r>
              <w:rPr>
                <w:rFonts w:eastAsia="仿宋"/>
                <w:color w:val="000000"/>
                <w:kern w:val="0"/>
                <w:sz w:val="20"/>
                <w:szCs w:val="21"/>
              </w:rPr>
              <w:t>16</w:t>
            </w:r>
            <w:r>
              <w:rPr>
                <w:rFonts w:hint="eastAsia" w:eastAsia="仿宋"/>
                <w:color w:val="000000"/>
                <w:kern w:val="0"/>
                <w:sz w:val="20"/>
                <w:szCs w:val="21"/>
              </w:rPr>
              <w:t>:</w:t>
            </w:r>
            <w:r>
              <w:rPr>
                <w:rFonts w:eastAsia="仿宋"/>
                <w:color w:val="000000"/>
                <w:kern w:val="0"/>
                <w:sz w:val="20"/>
                <w:szCs w:val="21"/>
              </w:rPr>
              <w:t>55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1"/>
                <w:szCs w:val="21"/>
                <w:lang w:val="en-US" w:eastAsia="zh-CN" w:bidi="ar-SA"/>
              </w:rPr>
            </w:pPr>
            <w:r>
              <w:rPr>
                <w:rFonts w:hint="eastAsia" w:eastAsia="仿宋"/>
                <w:color w:val="000000"/>
                <w:kern w:val="0"/>
                <w:szCs w:val="21"/>
              </w:rPr>
              <w:t>青年科学家报告9：热纤梭菌嗜热阿魏酸酯酶基因在植物中的异源表达研究 </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kern w:val="0"/>
                <w:szCs w:val="21"/>
              </w:rPr>
              <w:t>武艳芳</w:t>
            </w:r>
          </w:p>
          <w:p>
            <w:pPr>
              <w:widowControl/>
              <w:jc w:val="left"/>
              <w:rPr>
                <w:rFonts w:hint="eastAsia" w:ascii="Times New Roman" w:hAnsi="Times New Roman" w:eastAsia="仿宋" w:cs="Times New Roman"/>
                <w:kern w:val="0"/>
                <w:sz w:val="21"/>
                <w:szCs w:val="21"/>
                <w:lang w:val="en-US" w:eastAsia="zh-CN" w:bidi="ar-SA"/>
              </w:rPr>
            </w:pPr>
            <w:r>
              <w:rPr>
                <w:rFonts w:hint="eastAsia" w:eastAsia="仿宋"/>
                <w:kern w:val="0"/>
                <w:szCs w:val="21"/>
                <w:lang w:val="en-US" w:eastAsia="zh-CN"/>
              </w:rPr>
              <w:t>单位：江苏大学</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vMerge w:val="continue"/>
            <w:tcBorders>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eastAsia="仿宋"/>
                <w:color w:val="000000"/>
                <w:kern w:val="0"/>
                <w:sz w:val="20"/>
                <w:szCs w:val="21"/>
                <w:lang w:val="en-US" w:eastAsia="zh-CN"/>
              </w:rPr>
            </w:pPr>
            <w:r>
              <w:rPr>
                <w:rFonts w:eastAsia="仿宋"/>
                <w:color w:val="000000"/>
                <w:kern w:val="0"/>
                <w:sz w:val="20"/>
                <w:szCs w:val="21"/>
              </w:rPr>
              <w:t>16</w:t>
            </w:r>
            <w:r>
              <w:rPr>
                <w:rFonts w:hint="eastAsia" w:eastAsia="仿宋"/>
                <w:color w:val="000000"/>
                <w:kern w:val="0"/>
                <w:sz w:val="20"/>
                <w:szCs w:val="21"/>
              </w:rPr>
              <w:t>:</w:t>
            </w:r>
            <w:r>
              <w:rPr>
                <w:rFonts w:eastAsia="仿宋"/>
                <w:color w:val="000000"/>
                <w:kern w:val="0"/>
                <w:sz w:val="20"/>
                <w:szCs w:val="21"/>
              </w:rPr>
              <w:t>55</w:t>
            </w:r>
            <w:r>
              <w:rPr>
                <w:rFonts w:hint="eastAsia" w:eastAsia="仿宋"/>
                <w:color w:val="000000"/>
                <w:kern w:val="0"/>
                <w:sz w:val="20"/>
                <w:szCs w:val="21"/>
                <w:lang w:val="en-US" w:eastAsia="zh-CN"/>
              </w:rPr>
              <w:t>-17:15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1"/>
                <w:szCs w:val="21"/>
                <w:lang w:val="en-US" w:eastAsia="zh-CN" w:bidi="ar-SA"/>
              </w:rPr>
            </w:pPr>
            <w:r>
              <w:rPr>
                <w:rFonts w:hint="eastAsia" w:eastAsia="仿宋"/>
                <w:kern w:val="0"/>
                <w:szCs w:val="21"/>
              </w:rPr>
              <w:t>青年科学家报告1</w:t>
            </w:r>
            <w:r>
              <w:rPr>
                <w:rFonts w:hint="eastAsia" w:eastAsia="仿宋"/>
                <w:kern w:val="0"/>
                <w:szCs w:val="21"/>
                <w:lang w:val="en-US" w:eastAsia="zh-CN"/>
              </w:rPr>
              <w:t>0</w:t>
            </w:r>
            <w:r>
              <w:rPr>
                <w:rFonts w:hint="eastAsia" w:eastAsia="仿宋"/>
                <w:kern w:val="0"/>
                <w:szCs w:val="21"/>
              </w:rPr>
              <w:t>：强直性肌营养不良1型中的RNA结合蛋白共失调与选择性剪接异常</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李默怡</w:t>
            </w:r>
          </w:p>
          <w:p>
            <w:pPr>
              <w:widowControl/>
              <w:jc w:val="left"/>
              <w:rPr>
                <w:rFonts w:hint="default" w:ascii="Times New Roman" w:hAnsi="Times New Roman" w:eastAsia="仿宋" w:cs="Times New Roman"/>
                <w:kern w:val="0"/>
                <w:sz w:val="21"/>
                <w:szCs w:val="21"/>
                <w:lang w:val="en-US" w:eastAsia="zh-CN" w:bidi="ar-SA"/>
              </w:rPr>
            </w:pPr>
            <w:r>
              <w:rPr>
                <w:rFonts w:hint="eastAsia" w:eastAsia="仿宋"/>
                <w:kern w:val="0"/>
                <w:szCs w:val="21"/>
                <w:lang w:val="en-US" w:eastAsia="zh-CN"/>
              </w:rPr>
              <w:t>单位：东南大学</w:t>
            </w:r>
          </w:p>
        </w:tc>
        <w:tc>
          <w:tcPr>
            <w:tcW w:w="894" w:type="dxa"/>
            <w:vMerge w:val="continue"/>
            <w:tcBorders>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color w:val="000000"/>
                <w:kern w:val="0"/>
                <w:szCs w:val="21"/>
              </w:rPr>
            </w:pPr>
            <w:r>
              <w:rPr>
                <w:rFonts w:hint="eastAsia" w:eastAsia="仿宋"/>
                <w:b/>
                <w:bCs/>
                <w:color w:val="000000"/>
                <w:kern w:val="0"/>
                <w:szCs w:val="21"/>
                <w:lang w:val="en-US" w:eastAsia="zh-CN"/>
              </w:rPr>
              <w:t>2</w:t>
            </w:r>
            <w:r>
              <w:rPr>
                <w:rFonts w:hint="eastAsia" w:eastAsia="仿宋"/>
                <w:b/>
                <w:bCs/>
                <w:color w:val="000000"/>
                <w:kern w:val="0"/>
                <w:szCs w:val="21"/>
              </w:rPr>
              <w:t>日晚</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eastAsia="仿宋"/>
                <w:color w:val="000000"/>
                <w:kern w:val="0"/>
                <w:sz w:val="20"/>
                <w:szCs w:val="20"/>
              </w:rPr>
              <w:t>1</w:t>
            </w:r>
            <w:r>
              <w:rPr>
                <w:rFonts w:hint="eastAsia" w:eastAsia="仿宋"/>
                <w:color w:val="000000"/>
                <w:kern w:val="0"/>
                <w:sz w:val="20"/>
                <w:szCs w:val="20"/>
                <w:lang w:val="en-US" w:eastAsia="zh-CN"/>
              </w:rPr>
              <w:t>7</w:t>
            </w:r>
            <w:r>
              <w:rPr>
                <w:rFonts w:eastAsia="仿宋"/>
                <w:color w:val="000000"/>
                <w:kern w:val="0"/>
                <w:sz w:val="20"/>
                <w:szCs w:val="20"/>
              </w:rPr>
              <w:t>:</w:t>
            </w:r>
            <w:r>
              <w:rPr>
                <w:rFonts w:hint="eastAsia" w:eastAsia="仿宋"/>
                <w:color w:val="000000"/>
                <w:kern w:val="0"/>
                <w:sz w:val="20"/>
                <w:szCs w:val="20"/>
                <w:lang w:val="en-US" w:eastAsia="zh-CN"/>
              </w:rPr>
              <w:t>3</w:t>
            </w:r>
            <w:r>
              <w:rPr>
                <w:rFonts w:eastAsia="仿宋"/>
                <w:color w:val="000000"/>
                <w:kern w:val="0"/>
                <w:sz w:val="20"/>
                <w:szCs w:val="20"/>
              </w:rPr>
              <w:t>0-</w:t>
            </w:r>
            <w:r>
              <w:rPr>
                <w:rFonts w:hint="eastAsia" w:eastAsia="仿宋"/>
                <w:color w:val="000000"/>
                <w:kern w:val="0"/>
                <w:sz w:val="20"/>
                <w:szCs w:val="20"/>
                <w:lang w:val="en-US" w:eastAsia="zh-CN"/>
              </w:rPr>
              <w:t>19</w:t>
            </w:r>
            <w:r>
              <w:rPr>
                <w:rFonts w:eastAsia="仿宋"/>
                <w:color w:val="000000"/>
                <w:kern w:val="0"/>
                <w:sz w:val="20"/>
                <w:szCs w:val="20"/>
              </w:rPr>
              <w:t>:00</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750"/>
              </w:tabs>
              <w:jc w:val="center"/>
              <w:rPr>
                <w:rFonts w:eastAsia="仿宋"/>
                <w:bCs/>
                <w:color w:val="000000"/>
                <w:kern w:val="0"/>
                <w:szCs w:val="21"/>
              </w:rPr>
            </w:pPr>
            <w:r>
              <w:rPr>
                <w:rFonts w:hint="eastAsia" w:eastAsia="仿宋"/>
                <w:bCs/>
                <w:color w:val="000000"/>
                <w:kern w:val="0"/>
                <w:szCs w:val="21"/>
              </w:rPr>
              <w:t>晚餐</w:t>
            </w:r>
          </w:p>
        </w:tc>
        <w:tc>
          <w:tcPr>
            <w:tcW w:w="894" w:type="dxa"/>
            <w:tcBorders>
              <w:top w:val="single" w:color="auto" w:sz="4" w:space="0"/>
              <w:left w:val="single" w:color="auto" w:sz="4" w:space="0"/>
              <w:bottom w:val="single" w:color="auto" w:sz="4" w:space="0"/>
              <w:right w:val="single" w:color="auto" w:sz="4" w:space="0"/>
            </w:tcBorders>
          </w:tcPr>
          <w:p>
            <w:pPr>
              <w:widowControl/>
              <w:tabs>
                <w:tab w:val="left" w:pos="3750"/>
              </w:tabs>
              <w:jc w:val="left"/>
              <w:rPr>
                <w:rFonts w:eastAsia="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bCs/>
                <w:color w:val="000000"/>
                <w:kern w:val="0"/>
                <w:szCs w:val="21"/>
              </w:rPr>
            </w:pPr>
            <w:r>
              <w:rPr>
                <w:rFonts w:eastAsia="仿宋"/>
                <w:b/>
                <w:bCs/>
                <w:color w:val="000000"/>
                <w:kern w:val="0"/>
                <w:szCs w:val="21"/>
              </w:rPr>
              <w:t>3</w:t>
            </w:r>
            <w:r>
              <w:rPr>
                <w:rFonts w:hint="eastAsia" w:eastAsia="仿宋"/>
                <w:b/>
                <w:bCs/>
                <w:color w:val="000000"/>
                <w:kern w:val="0"/>
                <w:szCs w:val="21"/>
              </w:rPr>
              <w:t>日上午</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eastAsia="仿宋"/>
                <w:color w:val="000000"/>
                <w:kern w:val="0"/>
                <w:sz w:val="20"/>
                <w:szCs w:val="20"/>
              </w:rPr>
              <w:t>08:30-09:00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color w:val="000000"/>
                <w:kern w:val="0"/>
                <w:szCs w:val="21"/>
              </w:rPr>
              <w:t>主旨报告6：狨猴及其肠道微生物的适应进化研究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color w:val="000000"/>
                <w:kern w:val="0"/>
                <w:szCs w:val="21"/>
              </w:rPr>
            </w:pPr>
            <w:r>
              <w:rPr>
                <w:rFonts w:hint="eastAsia" w:eastAsia="仿宋"/>
                <w:color w:val="000000"/>
                <w:kern w:val="0"/>
                <w:szCs w:val="21"/>
              </w:rPr>
              <w:t>报告人</w:t>
            </w:r>
            <w:r>
              <w:rPr>
                <w:rFonts w:eastAsia="仿宋"/>
                <w:color w:val="000000"/>
                <w:kern w:val="0"/>
                <w:szCs w:val="21"/>
              </w:rPr>
              <w:t>:</w:t>
            </w:r>
            <w:r>
              <w:rPr>
                <w:rFonts w:hint="eastAsia" w:eastAsia="仿宋"/>
                <w:color w:val="000000"/>
                <w:kern w:val="0"/>
                <w:szCs w:val="21"/>
              </w:rPr>
              <w:t>朱立峰</w:t>
            </w:r>
          </w:p>
          <w:p>
            <w:pPr>
              <w:widowControl/>
              <w:jc w:val="left"/>
              <w:rPr>
                <w:rFonts w:hint="default" w:eastAsia="仿宋"/>
                <w:color w:val="000000"/>
                <w:kern w:val="0"/>
                <w:szCs w:val="21"/>
                <w:lang w:val="en-US" w:eastAsia="zh-CN"/>
              </w:rPr>
            </w:pPr>
            <w:r>
              <w:rPr>
                <w:rFonts w:hint="eastAsia" w:eastAsia="仿宋"/>
                <w:color w:val="000000"/>
                <w:kern w:val="0"/>
                <w:szCs w:val="21"/>
                <w:lang w:val="en-US" w:eastAsia="zh-CN"/>
              </w:rPr>
              <w:t>单位：南京师范大学</w:t>
            </w:r>
          </w:p>
        </w:tc>
        <w:tc>
          <w:tcPr>
            <w:tcW w:w="894" w:type="dxa"/>
            <w:vMerge w:val="restart"/>
            <w:tcBorders>
              <w:top w:val="single" w:color="auto" w:sz="4" w:space="0"/>
              <w:left w:val="single" w:color="auto" w:sz="4" w:space="0"/>
              <w:right w:val="single" w:color="auto" w:sz="4" w:space="0"/>
            </w:tcBorders>
            <w:shd w:val="clear" w:color="auto" w:fill="FFFFFF"/>
          </w:tcPr>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eastAsia="仿宋"/>
                <w:color w:val="000000"/>
                <w:kern w:val="0"/>
                <w:szCs w:val="21"/>
              </w:rPr>
            </w:pPr>
            <w:r>
              <w:rPr>
                <w:rFonts w:hint="eastAsia" w:eastAsia="仿宋"/>
                <w:color w:val="000000"/>
                <w:kern w:val="0"/>
                <w:szCs w:val="21"/>
              </w:rPr>
              <w:t>樊红</w:t>
            </w:r>
          </w:p>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eastAsia="仿宋"/>
                <w:color w:val="000000"/>
                <w:kern w:val="0"/>
                <w:szCs w:val="21"/>
              </w:rPr>
            </w:pPr>
          </w:p>
          <w:p>
            <w:pPr>
              <w:widowControl/>
              <w:jc w:val="center"/>
              <w:rPr>
                <w:rFonts w:hint="eastAsia"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eastAsia="仿宋"/>
                <w:color w:val="000000"/>
                <w:kern w:val="0"/>
                <w:sz w:val="20"/>
                <w:szCs w:val="20"/>
              </w:rPr>
              <w:t>09:00-09</w:t>
            </w:r>
            <w:r>
              <w:rPr>
                <w:rFonts w:hint="eastAsia" w:eastAsia="仿宋"/>
                <w:color w:val="000000"/>
                <w:kern w:val="0"/>
                <w:sz w:val="20"/>
                <w:szCs w:val="20"/>
                <w:lang w:val="en-US" w:eastAsia="zh-CN"/>
              </w:rPr>
              <w:t>:</w:t>
            </w:r>
            <w:r>
              <w:rPr>
                <w:rFonts w:hint="eastAsia" w:eastAsia="仿宋"/>
                <w:color w:val="000000"/>
                <w:kern w:val="0"/>
                <w:sz w:val="20"/>
                <w:szCs w:val="20"/>
              </w:rPr>
              <w:t>30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color w:val="000000"/>
                <w:kern w:val="0"/>
                <w:szCs w:val="21"/>
              </w:rPr>
              <w:t>主旨报告7：</w:t>
            </w:r>
            <w:r>
              <w:rPr>
                <w:rFonts w:hint="eastAsia" w:ascii="仿宋" w:hAnsi="仿宋" w:eastAsia="仿宋" w:cs="仿宋"/>
                <w:b w:val="0"/>
                <w:i w:val="0"/>
                <w:caps w:val="0"/>
                <w:color w:val="000000"/>
                <w:spacing w:val="0"/>
                <w:sz w:val="21"/>
                <w:szCs w:val="21"/>
                <w:shd w:val="clear" w:fill="FFFFFF"/>
              </w:rPr>
              <w:t>手工克隆猪及其应用</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李娟</w:t>
            </w:r>
          </w:p>
          <w:p>
            <w:pPr>
              <w:widowControl/>
              <w:jc w:val="left"/>
              <w:rPr>
                <w:rFonts w:hint="default" w:eastAsia="仿宋"/>
                <w:kern w:val="0"/>
                <w:szCs w:val="21"/>
                <w:lang w:val="en-US" w:eastAsia="zh-CN"/>
              </w:rPr>
            </w:pPr>
            <w:r>
              <w:rPr>
                <w:rFonts w:hint="eastAsia" w:eastAsia="仿宋"/>
                <w:kern w:val="0"/>
                <w:szCs w:val="21"/>
                <w:lang w:val="en-US" w:eastAsia="zh-CN"/>
              </w:rPr>
              <w:t>单位：南京农业大学</w:t>
            </w:r>
          </w:p>
        </w:tc>
        <w:tc>
          <w:tcPr>
            <w:tcW w:w="894" w:type="dxa"/>
            <w:vMerge w:val="continue"/>
            <w:tcBorders>
              <w:left w:val="single" w:color="auto" w:sz="4" w:space="0"/>
              <w:right w:val="single" w:color="auto" w:sz="4" w:space="0"/>
            </w:tcBorders>
            <w:shd w:val="clear" w:color="auto" w:fill="FFFFFF"/>
          </w:tcPr>
          <w:p>
            <w:pPr>
              <w:widowControl/>
              <w:jc w:val="center"/>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eastAsia="仿宋"/>
                <w:color w:val="000000"/>
                <w:kern w:val="0"/>
                <w:sz w:val="20"/>
                <w:szCs w:val="20"/>
              </w:rPr>
              <w:t>09</w:t>
            </w:r>
            <w:r>
              <w:rPr>
                <w:rFonts w:hint="eastAsia" w:eastAsia="仿宋"/>
                <w:color w:val="000000"/>
                <w:kern w:val="0"/>
                <w:sz w:val="20"/>
                <w:szCs w:val="20"/>
                <w:lang w:val="en-US" w:eastAsia="zh-CN"/>
              </w:rPr>
              <w:t>:</w:t>
            </w:r>
            <w:r>
              <w:rPr>
                <w:rFonts w:hint="eastAsia" w:eastAsia="仿宋"/>
                <w:color w:val="000000"/>
                <w:kern w:val="0"/>
                <w:sz w:val="20"/>
                <w:szCs w:val="20"/>
              </w:rPr>
              <w:t>30</w:t>
            </w:r>
            <w:r>
              <w:rPr>
                <w:rFonts w:eastAsia="仿宋"/>
                <w:color w:val="000000"/>
                <w:kern w:val="0"/>
                <w:sz w:val="20"/>
                <w:szCs w:val="20"/>
              </w:rPr>
              <w:t>-</w:t>
            </w:r>
            <w:r>
              <w:rPr>
                <w:rFonts w:hint="eastAsia" w:eastAsia="仿宋"/>
                <w:color w:val="000000"/>
                <w:kern w:val="0"/>
                <w:sz w:val="20"/>
                <w:szCs w:val="20"/>
                <w:lang w:val="en-US" w:eastAsia="zh-CN"/>
              </w:rPr>
              <w:t>0</w:t>
            </w:r>
            <w:r>
              <w:rPr>
                <w:rFonts w:eastAsia="仿宋"/>
                <w:color w:val="000000"/>
                <w:kern w:val="0"/>
                <w:sz w:val="20"/>
                <w:szCs w:val="20"/>
              </w:rPr>
              <w:t>9:50</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青年科学家报告</w:t>
            </w:r>
            <w:r>
              <w:rPr>
                <w:rFonts w:eastAsia="仿宋"/>
                <w:kern w:val="0"/>
                <w:szCs w:val="21"/>
              </w:rPr>
              <w:t>1</w:t>
            </w:r>
            <w:r>
              <w:rPr>
                <w:rFonts w:hint="eastAsia" w:eastAsia="仿宋"/>
                <w:kern w:val="0"/>
                <w:szCs w:val="21"/>
                <w:lang w:val="en-US" w:eastAsia="zh-CN"/>
              </w:rPr>
              <w:t>1</w:t>
            </w:r>
            <w:r>
              <w:rPr>
                <w:rFonts w:hint="eastAsia" w:eastAsia="仿宋"/>
                <w:kern w:val="0"/>
                <w:szCs w:val="21"/>
              </w:rPr>
              <w:t>：福瑞鲤2号早期发育阶段特异性microRNA，lncRNA和mRNA的鉴定和分析</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王兰梅</w:t>
            </w:r>
          </w:p>
          <w:p>
            <w:pPr>
              <w:widowControl/>
              <w:jc w:val="left"/>
              <w:rPr>
                <w:rFonts w:hint="eastAsia" w:eastAsia="仿宋"/>
                <w:kern w:val="0"/>
                <w:szCs w:val="21"/>
                <w:lang w:val="en-US" w:eastAsia="zh-CN"/>
              </w:rPr>
            </w:pPr>
            <w:r>
              <w:rPr>
                <w:rFonts w:hint="eastAsia" w:eastAsia="仿宋"/>
                <w:kern w:val="0"/>
                <w:szCs w:val="21"/>
                <w:lang w:val="en-US" w:eastAsia="zh-CN"/>
              </w:rPr>
              <w:t>单位：中国水产科学研究院淡水渔业研究中心</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hint="eastAsia" w:eastAsia="仿宋"/>
                <w:color w:val="000000"/>
                <w:kern w:val="0"/>
                <w:sz w:val="20"/>
                <w:szCs w:val="20"/>
                <w:lang w:val="en-US" w:eastAsia="zh-CN"/>
              </w:rPr>
              <w:t>0</w:t>
            </w:r>
            <w:r>
              <w:rPr>
                <w:rFonts w:eastAsia="仿宋"/>
                <w:color w:val="000000"/>
                <w:kern w:val="0"/>
                <w:sz w:val="20"/>
                <w:szCs w:val="20"/>
              </w:rPr>
              <w:t>9:50</w:t>
            </w:r>
            <w:r>
              <w:rPr>
                <w:rFonts w:hint="eastAsia" w:eastAsia="仿宋"/>
                <w:color w:val="000000"/>
                <w:kern w:val="0"/>
                <w:sz w:val="20"/>
                <w:szCs w:val="20"/>
              </w:rPr>
              <w:t>-</w:t>
            </w:r>
            <w:r>
              <w:rPr>
                <w:rFonts w:eastAsia="仿宋"/>
                <w:color w:val="000000"/>
                <w:kern w:val="0"/>
                <w:sz w:val="20"/>
                <w:szCs w:val="20"/>
              </w:rPr>
              <w:t>10</w:t>
            </w:r>
            <w:r>
              <w:rPr>
                <w:rFonts w:hint="eastAsia" w:eastAsia="仿宋"/>
                <w:color w:val="000000"/>
                <w:kern w:val="0"/>
                <w:sz w:val="20"/>
                <w:szCs w:val="20"/>
              </w:rPr>
              <w:t>:</w:t>
            </w:r>
            <w:r>
              <w:rPr>
                <w:rFonts w:eastAsia="仿宋"/>
                <w:color w:val="000000"/>
                <w:kern w:val="0"/>
                <w:sz w:val="20"/>
                <w:szCs w:val="20"/>
              </w:rPr>
              <w:t>15</w:t>
            </w:r>
          </w:p>
        </w:tc>
        <w:tc>
          <w:tcPr>
            <w:tcW w:w="61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茶歇</w:t>
            </w:r>
          </w:p>
        </w:tc>
        <w:tc>
          <w:tcPr>
            <w:tcW w:w="894" w:type="dxa"/>
            <w:tcBorders>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themeColor="text1"/>
                <w:kern w:val="0"/>
                <w:sz w:val="20"/>
                <w:szCs w:val="20"/>
                <w14:textFill>
                  <w14:solidFill>
                    <w14:schemeClr w14:val="tx1"/>
                  </w14:solidFill>
                </w14:textFill>
              </w:rPr>
            </w:pPr>
            <w:r>
              <w:rPr>
                <w:rFonts w:eastAsia="仿宋"/>
                <w:color w:val="000000"/>
                <w:kern w:val="0"/>
                <w:sz w:val="20"/>
                <w:szCs w:val="20"/>
              </w:rPr>
              <w:t>10:15-10:</w:t>
            </w:r>
            <w:r>
              <w:rPr>
                <w:rFonts w:hint="eastAsia" w:eastAsia="仿宋"/>
                <w:color w:val="000000"/>
                <w:kern w:val="0"/>
                <w:sz w:val="20"/>
                <w:szCs w:val="20"/>
              </w:rPr>
              <w:t>3</w:t>
            </w:r>
            <w:r>
              <w:rPr>
                <w:rFonts w:eastAsia="仿宋"/>
                <w:color w:val="000000"/>
                <w:kern w:val="0"/>
                <w:sz w:val="20"/>
                <w:szCs w:val="20"/>
              </w:rPr>
              <w:t>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rPr>
                <w:rFonts w:eastAsia="仿宋"/>
                <w:b/>
                <w:bCs/>
                <w:color w:val="000000"/>
                <w:kern w:val="0"/>
                <w:szCs w:val="21"/>
              </w:rPr>
            </w:pPr>
            <w:r>
              <w:rPr>
                <w:rFonts w:hint="eastAsia" w:eastAsia="仿宋"/>
                <w:kern w:val="0"/>
                <w:szCs w:val="21"/>
              </w:rPr>
              <w:t>青年科学家报告1</w:t>
            </w:r>
            <w:r>
              <w:rPr>
                <w:rFonts w:hint="eastAsia" w:eastAsia="仿宋"/>
                <w:kern w:val="0"/>
                <w:szCs w:val="21"/>
                <w:lang w:val="en-US" w:eastAsia="zh-CN"/>
              </w:rPr>
              <w:t>2</w:t>
            </w:r>
            <w:r>
              <w:rPr>
                <w:rFonts w:hint="eastAsia" w:eastAsia="仿宋"/>
                <w:kern w:val="0"/>
                <w:szCs w:val="21"/>
              </w:rPr>
              <w:t>：解析SARS-CoV-2编码蛋白与宿主应答基因特征揭示新冠肺炎传播机制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李卫巍</w:t>
            </w:r>
          </w:p>
          <w:p>
            <w:pPr>
              <w:widowControl/>
              <w:rPr>
                <w:rFonts w:hint="eastAsia" w:eastAsia="仿宋"/>
                <w:kern w:val="0"/>
                <w:szCs w:val="21"/>
                <w:lang w:val="en-US" w:eastAsia="zh-CN"/>
              </w:rPr>
            </w:pPr>
            <w:r>
              <w:rPr>
                <w:rFonts w:hint="eastAsia" w:eastAsia="仿宋"/>
                <w:kern w:val="0"/>
                <w:szCs w:val="21"/>
                <w:lang w:val="en-US" w:eastAsia="zh-CN"/>
              </w:rPr>
              <w:t>单位：东部战区总医院</w:t>
            </w:r>
          </w:p>
        </w:tc>
        <w:tc>
          <w:tcPr>
            <w:tcW w:w="894" w:type="dxa"/>
            <w:vMerge w:val="restart"/>
            <w:tcBorders>
              <w:top w:val="single" w:color="auto" w:sz="4" w:space="0"/>
              <w:left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王守林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eastAsia="仿宋"/>
                <w:color w:val="000000"/>
                <w:kern w:val="0"/>
                <w:sz w:val="20"/>
                <w:szCs w:val="20"/>
              </w:rPr>
              <w:t>1</w:t>
            </w:r>
            <w:r>
              <w:rPr>
                <w:rFonts w:hint="eastAsia" w:eastAsia="仿宋"/>
                <w:color w:val="000000"/>
                <w:kern w:val="0"/>
                <w:sz w:val="20"/>
                <w:szCs w:val="20"/>
              </w:rPr>
              <w:t>0</w:t>
            </w:r>
            <w:r>
              <w:rPr>
                <w:rFonts w:eastAsia="仿宋"/>
                <w:color w:val="000000"/>
                <w:kern w:val="0"/>
                <w:sz w:val="20"/>
                <w:szCs w:val="20"/>
              </w:rPr>
              <w:t>:</w:t>
            </w:r>
            <w:r>
              <w:rPr>
                <w:rFonts w:hint="eastAsia" w:eastAsia="仿宋"/>
                <w:color w:val="000000"/>
                <w:kern w:val="0"/>
                <w:sz w:val="20"/>
                <w:szCs w:val="20"/>
                <w:lang w:val="en-US" w:eastAsia="zh-CN"/>
              </w:rPr>
              <w:t>3</w:t>
            </w:r>
            <w:r>
              <w:rPr>
                <w:rFonts w:hint="eastAsia" w:eastAsia="仿宋"/>
                <w:color w:val="000000"/>
                <w:kern w:val="0"/>
                <w:sz w:val="20"/>
                <w:szCs w:val="20"/>
              </w:rPr>
              <w:t>5</w:t>
            </w:r>
            <w:r>
              <w:rPr>
                <w:rFonts w:eastAsia="仿宋"/>
                <w:color w:val="000000"/>
                <w:kern w:val="0"/>
                <w:sz w:val="20"/>
                <w:szCs w:val="20"/>
              </w:rPr>
              <w:t>-1</w:t>
            </w:r>
            <w:r>
              <w:rPr>
                <w:rFonts w:hint="eastAsia" w:eastAsia="仿宋"/>
                <w:color w:val="000000"/>
                <w:kern w:val="0"/>
                <w:sz w:val="20"/>
                <w:szCs w:val="20"/>
                <w:lang w:val="en-US" w:eastAsia="zh-CN"/>
              </w:rPr>
              <w:t>0</w:t>
            </w:r>
            <w:r>
              <w:rPr>
                <w:rFonts w:eastAsia="仿宋"/>
                <w:color w:val="000000"/>
                <w:kern w:val="0"/>
                <w:sz w:val="20"/>
                <w:szCs w:val="20"/>
              </w:rPr>
              <w:t>:</w:t>
            </w:r>
            <w:r>
              <w:rPr>
                <w:rFonts w:hint="eastAsia" w:eastAsia="仿宋"/>
                <w:color w:val="000000"/>
                <w:kern w:val="0"/>
                <w:sz w:val="20"/>
                <w:szCs w:val="20"/>
                <w:lang w:val="en-US" w:eastAsia="zh-CN"/>
              </w:rPr>
              <w:t>5</w:t>
            </w:r>
            <w:r>
              <w:rPr>
                <w:rFonts w:eastAsia="仿宋"/>
                <w:color w:val="000000"/>
                <w:kern w:val="0"/>
                <w:sz w:val="20"/>
                <w:szCs w:val="20"/>
              </w:rPr>
              <w:t>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kern w:val="0"/>
                <w:szCs w:val="21"/>
              </w:rPr>
            </w:pPr>
            <w:r>
              <w:rPr>
                <w:rFonts w:hint="eastAsia" w:eastAsia="仿宋"/>
                <w:kern w:val="0"/>
                <w:szCs w:val="21"/>
              </w:rPr>
              <w:t>青年科学家报告</w:t>
            </w:r>
            <w:r>
              <w:rPr>
                <w:rFonts w:hint="eastAsia" w:eastAsia="仿宋"/>
                <w:kern w:val="0"/>
                <w:szCs w:val="21"/>
                <w:lang w:val="en-US" w:eastAsia="zh-CN"/>
              </w:rPr>
              <w:t>13</w:t>
            </w:r>
            <w:r>
              <w:rPr>
                <w:rFonts w:hint="eastAsia" w:eastAsia="仿宋"/>
                <w:kern w:val="0"/>
                <w:szCs w:val="21"/>
              </w:rPr>
              <w:t>：猪肝脏IGF1在发育过程中的远程染色质互作研究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仿宋"/>
                <w:kern w:val="0"/>
                <w:szCs w:val="21"/>
                <w:lang w:eastAsia="zh-CN"/>
              </w:rPr>
            </w:pPr>
            <w:r>
              <w:rPr>
                <w:rFonts w:hint="eastAsia" w:eastAsia="仿宋"/>
                <w:kern w:val="0"/>
                <w:szCs w:val="21"/>
              </w:rPr>
              <w:t>报告人</w:t>
            </w:r>
            <w:r>
              <w:rPr>
                <w:rFonts w:eastAsia="仿宋"/>
                <w:kern w:val="0"/>
                <w:szCs w:val="21"/>
              </w:rPr>
              <w:t>:</w:t>
            </w:r>
            <w:r>
              <w:rPr>
                <w:rFonts w:hint="eastAsia" w:eastAsia="仿宋"/>
                <w:kern w:val="0"/>
                <w:szCs w:val="21"/>
                <w:lang w:val="en-US" w:eastAsia="zh-CN"/>
              </w:rPr>
              <w:t>张金璧</w:t>
            </w:r>
          </w:p>
          <w:p>
            <w:pPr>
              <w:widowControl/>
              <w:jc w:val="left"/>
              <w:rPr>
                <w:rFonts w:hint="eastAsia" w:eastAsia="仿宋"/>
                <w:kern w:val="0"/>
                <w:szCs w:val="21"/>
                <w:lang w:val="en-US" w:eastAsia="zh-CN"/>
              </w:rPr>
            </w:pPr>
            <w:r>
              <w:rPr>
                <w:rFonts w:hint="eastAsia" w:eastAsia="仿宋"/>
                <w:kern w:val="0"/>
                <w:szCs w:val="21"/>
                <w:lang w:val="en-US" w:eastAsia="zh-CN"/>
              </w:rPr>
              <w:t>单位：金陵科技学院</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 w:cs="Times New Roman"/>
                <w:b/>
                <w:bCs/>
                <w:color w:val="000000"/>
                <w:kern w:val="0"/>
                <w:sz w:val="20"/>
                <w:szCs w:val="20"/>
                <w:lang w:val="en-US" w:eastAsia="zh-CN" w:bidi="ar-SA"/>
              </w:rPr>
            </w:pPr>
            <w:r>
              <w:rPr>
                <w:rFonts w:eastAsia="仿宋"/>
                <w:color w:val="000000"/>
                <w:kern w:val="0"/>
                <w:sz w:val="20"/>
                <w:szCs w:val="20"/>
              </w:rPr>
              <w:t>1</w:t>
            </w:r>
            <w:r>
              <w:rPr>
                <w:rFonts w:hint="eastAsia" w:eastAsia="仿宋"/>
                <w:color w:val="000000"/>
                <w:kern w:val="0"/>
                <w:sz w:val="20"/>
                <w:szCs w:val="20"/>
                <w:lang w:val="en-US" w:eastAsia="zh-CN"/>
              </w:rPr>
              <w:t>0</w:t>
            </w:r>
            <w:r>
              <w:rPr>
                <w:rFonts w:eastAsia="仿宋"/>
                <w:color w:val="000000"/>
                <w:kern w:val="0"/>
                <w:sz w:val="20"/>
                <w:szCs w:val="20"/>
              </w:rPr>
              <w:t>:</w:t>
            </w:r>
            <w:r>
              <w:rPr>
                <w:rFonts w:hint="eastAsia" w:eastAsia="仿宋"/>
                <w:color w:val="000000"/>
                <w:kern w:val="0"/>
                <w:sz w:val="20"/>
                <w:szCs w:val="20"/>
                <w:lang w:val="en-US" w:eastAsia="zh-CN"/>
              </w:rPr>
              <w:t>5</w:t>
            </w:r>
            <w:r>
              <w:rPr>
                <w:rFonts w:eastAsia="仿宋"/>
                <w:color w:val="000000"/>
                <w:kern w:val="0"/>
                <w:sz w:val="20"/>
                <w:szCs w:val="20"/>
              </w:rPr>
              <w:t>5-1</w:t>
            </w:r>
            <w:r>
              <w:rPr>
                <w:rFonts w:hint="eastAsia" w:eastAsia="仿宋"/>
                <w:color w:val="000000"/>
                <w:kern w:val="0"/>
                <w:sz w:val="20"/>
                <w:szCs w:val="20"/>
                <w:lang w:val="en-US" w:eastAsia="zh-CN"/>
              </w:rPr>
              <w:t>1</w:t>
            </w:r>
            <w:r>
              <w:rPr>
                <w:rFonts w:eastAsia="仿宋"/>
                <w:color w:val="000000"/>
                <w:kern w:val="0"/>
                <w:sz w:val="20"/>
                <w:szCs w:val="20"/>
              </w:rPr>
              <w:t>:</w:t>
            </w:r>
            <w:r>
              <w:rPr>
                <w:rFonts w:hint="eastAsia" w:eastAsia="仿宋"/>
                <w:color w:val="000000"/>
                <w:kern w:val="0"/>
                <w:sz w:val="20"/>
                <w:szCs w:val="20"/>
                <w:lang w:val="en-US" w:eastAsia="zh-CN"/>
              </w:rPr>
              <w:t>1</w:t>
            </w:r>
            <w:r>
              <w:rPr>
                <w:rFonts w:hint="eastAsia" w:eastAsia="仿宋"/>
                <w:color w:val="000000"/>
                <w:kern w:val="0"/>
                <w:sz w:val="20"/>
                <w:szCs w:val="20"/>
              </w:rPr>
              <w:t>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1"/>
                <w:szCs w:val="21"/>
                <w:lang w:val="en-US" w:eastAsia="zh-CN" w:bidi="ar-SA"/>
              </w:rPr>
            </w:pPr>
            <w:r>
              <w:rPr>
                <w:rFonts w:hint="eastAsia" w:eastAsia="仿宋"/>
                <w:kern w:val="0"/>
                <w:szCs w:val="21"/>
              </w:rPr>
              <w:t>青年科学家报告</w:t>
            </w:r>
            <w:r>
              <w:rPr>
                <w:rFonts w:hint="eastAsia" w:eastAsia="仿宋"/>
                <w:kern w:val="0"/>
                <w:szCs w:val="21"/>
                <w:lang w:val="en-US" w:eastAsia="zh-CN"/>
              </w:rPr>
              <w:t>14</w:t>
            </w:r>
            <w:r>
              <w:rPr>
                <w:rFonts w:hint="eastAsia" w:eastAsia="仿宋"/>
                <w:kern w:val="0"/>
                <w:szCs w:val="21"/>
              </w:rPr>
              <w:t>：猪长链非编码RNA在炎症反应中的的鉴定分析及其在LPS诱导的炎症反应中的功能研究</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赵为民</w:t>
            </w:r>
          </w:p>
          <w:p>
            <w:pPr>
              <w:widowControl/>
              <w:jc w:val="left"/>
              <w:rPr>
                <w:rFonts w:hint="default" w:ascii="Times New Roman" w:hAnsi="Times New Roman" w:eastAsia="仿宋" w:cs="Times New Roman"/>
                <w:kern w:val="0"/>
                <w:sz w:val="21"/>
                <w:szCs w:val="21"/>
                <w:lang w:val="en-US" w:eastAsia="zh-CN" w:bidi="ar-SA"/>
              </w:rPr>
            </w:pPr>
            <w:r>
              <w:rPr>
                <w:rFonts w:hint="eastAsia" w:eastAsia="仿宋"/>
                <w:kern w:val="0"/>
                <w:szCs w:val="21"/>
                <w:lang w:val="en-US" w:eastAsia="zh-CN"/>
              </w:rPr>
              <w:t>单位：江苏省农科院</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 w:cs="Times New Roman"/>
                <w:color w:val="000000"/>
                <w:kern w:val="0"/>
                <w:sz w:val="20"/>
                <w:szCs w:val="20"/>
                <w:lang w:val="en-US" w:eastAsia="zh-CN" w:bidi="ar-SA"/>
              </w:rPr>
            </w:pPr>
            <w:r>
              <w:rPr>
                <w:rFonts w:eastAsia="仿宋"/>
                <w:color w:val="000000"/>
                <w:kern w:val="0"/>
                <w:sz w:val="20"/>
                <w:szCs w:val="20"/>
              </w:rPr>
              <w:t>1</w:t>
            </w:r>
            <w:r>
              <w:rPr>
                <w:rFonts w:hint="eastAsia" w:eastAsia="仿宋"/>
                <w:color w:val="000000"/>
                <w:kern w:val="0"/>
                <w:sz w:val="20"/>
                <w:szCs w:val="20"/>
                <w:lang w:val="en-US" w:eastAsia="zh-CN"/>
              </w:rPr>
              <w:t>1</w:t>
            </w:r>
            <w:r>
              <w:rPr>
                <w:rFonts w:eastAsia="仿宋"/>
                <w:color w:val="000000"/>
                <w:kern w:val="0"/>
                <w:sz w:val="20"/>
                <w:szCs w:val="20"/>
              </w:rPr>
              <w:t>:</w:t>
            </w:r>
            <w:r>
              <w:rPr>
                <w:rFonts w:hint="eastAsia" w:eastAsia="仿宋"/>
                <w:color w:val="000000"/>
                <w:kern w:val="0"/>
                <w:sz w:val="20"/>
                <w:szCs w:val="20"/>
                <w:lang w:val="en-US" w:eastAsia="zh-CN"/>
              </w:rPr>
              <w:t>1</w:t>
            </w:r>
            <w:r>
              <w:rPr>
                <w:rFonts w:hint="eastAsia" w:eastAsia="仿宋"/>
                <w:color w:val="000000"/>
                <w:kern w:val="0"/>
                <w:sz w:val="20"/>
                <w:szCs w:val="20"/>
              </w:rPr>
              <w:t>5</w:t>
            </w:r>
            <w:r>
              <w:rPr>
                <w:rFonts w:hint="eastAsia" w:eastAsia="仿宋"/>
                <w:color w:val="000000"/>
                <w:kern w:val="0"/>
                <w:sz w:val="20"/>
                <w:szCs w:val="20"/>
                <w:lang w:val="en-US" w:eastAsia="zh-CN"/>
              </w:rPr>
              <w:t>-11:35</w:t>
            </w:r>
          </w:p>
        </w:tc>
        <w:tc>
          <w:tcPr>
            <w:tcW w:w="370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 w:cs="Times New Roman"/>
                <w:b/>
                <w:bCs/>
                <w:color w:val="000000"/>
                <w:kern w:val="0"/>
                <w:sz w:val="21"/>
                <w:szCs w:val="21"/>
                <w:lang w:val="en-US" w:eastAsia="zh-CN" w:bidi="ar-SA"/>
              </w:rPr>
            </w:pPr>
            <w:r>
              <w:rPr>
                <w:rFonts w:hint="eastAsia" w:eastAsia="仿宋"/>
                <w:kern w:val="0"/>
                <w:szCs w:val="21"/>
              </w:rPr>
              <w:t>青年科学家报告1</w:t>
            </w:r>
            <w:r>
              <w:rPr>
                <w:rFonts w:hint="eastAsia" w:eastAsia="仿宋"/>
                <w:kern w:val="0"/>
                <w:szCs w:val="21"/>
                <w:lang w:val="en-US" w:eastAsia="zh-CN"/>
              </w:rPr>
              <w:t>5</w:t>
            </w:r>
            <w:r>
              <w:rPr>
                <w:rFonts w:hint="eastAsia" w:eastAsia="仿宋"/>
                <w:kern w:val="0"/>
                <w:szCs w:val="21"/>
              </w:rPr>
              <w:t>：基于分子模拟的CYP450代谢活化PAHs的结构机制及混合遗传毒性的预测</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kern w:val="0"/>
                <w:szCs w:val="21"/>
              </w:rPr>
            </w:pPr>
            <w:r>
              <w:rPr>
                <w:rFonts w:hint="eastAsia" w:eastAsia="仿宋"/>
                <w:kern w:val="0"/>
                <w:szCs w:val="21"/>
              </w:rPr>
              <w:t>报告人</w:t>
            </w:r>
            <w:r>
              <w:rPr>
                <w:rFonts w:eastAsia="仿宋"/>
                <w:kern w:val="0"/>
                <w:szCs w:val="21"/>
              </w:rPr>
              <w:t>:</w:t>
            </w:r>
            <w:r>
              <w:rPr>
                <w:rFonts w:hint="eastAsia" w:eastAsia="仿宋"/>
                <w:kern w:val="0"/>
                <w:szCs w:val="21"/>
              </w:rPr>
              <w:t>陈超</w:t>
            </w:r>
          </w:p>
          <w:p>
            <w:pPr>
              <w:widowControl/>
              <w:jc w:val="left"/>
              <w:rPr>
                <w:rFonts w:hint="default" w:ascii="Times New Roman" w:hAnsi="Times New Roman" w:eastAsia="仿宋" w:cs="Times New Roman"/>
                <w:kern w:val="0"/>
                <w:sz w:val="21"/>
                <w:szCs w:val="21"/>
                <w:lang w:val="en-US" w:eastAsia="zh-CN" w:bidi="ar-SA"/>
              </w:rPr>
            </w:pPr>
            <w:r>
              <w:rPr>
                <w:rFonts w:hint="eastAsia" w:eastAsia="仿宋"/>
                <w:kern w:val="0"/>
                <w:szCs w:val="21"/>
                <w:lang w:val="en-US" w:eastAsia="zh-CN"/>
              </w:rPr>
              <w:t>单位：南京医科大学</w:t>
            </w:r>
          </w:p>
        </w:tc>
        <w:tc>
          <w:tcPr>
            <w:tcW w:w="894" w:type="dxa"/>
            <w:vMerge w:val="continue"/>
            <w:tcBorders>
              <w:left w:val="single" w:color="auto" w:sz="4" w:space="0"/>
              <w:right w:val="single" w:color="auto" w:sz="4" w:space="0"/>
            </w:tcBorders>
            <w:vAlign w:val="center"/>
          </w:tcPr>
          <w:p>
            <w:pPr>
              <w:widowControl/>
              <w:jc w:val="left"/>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color w:val="000000"/>
                <w:kern w:val="0"/>
                <w:szCs w:val="21"/>
              </w:rPr>
            </w:pPr>
            <w:r>
              <w:rPr>
                <w:rFonts w:hint="eastAsia" w:eastAsia="仿宋"/>
                <w:b/>
                <w:bCs/>
                <w:color w:val="000000"/>
                <w:kern w:val="0"/>
                <w:szCs w:val="21"/>
              </w:rPr>
              <w:t>中午</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r>
              <w:rPr>
                <w:rFonts w:eastAsia="仿宋"/>
                <w:color w:val="000000"/>
                <w:kern w:val="0"/>
                <w:sz w:val="20"/>
                <w:szCs w:val="20"/>
              </w:rPr>
              <w:t>12:00-13:30</w:t>
            </w:r>
          </w:p>
        </w:tc>
        <w:tc>
          <w:tcPr>
            <w:tcW w:w="61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rPr>
                <w:rFonts w:eastAsia="仿宋"/>
                <w:kern w:val="0"/>
                <w:szCs w:val="21"/>
              </w:rPr>
            </w:pPr>
            <w:r>
              <w:rPr>
                <w:rFonts w:hint="eastAsia" w:eastAsia="仿宋"/>
                <w:kern w:val="0"/>
                <w:szCs w:val="21"/>
              </w:rPr>
              <w:t>中餐</w:t>
            </w:r>
          </w:p>
        </w:tc>
        <w:tc>
          <w:tcPr>
            <w:tcW w:w="894"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eastAsia="仿宋"/>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bCs/>
                <w:color w:val="000000"/>
                <w:kern w:val="0"/>
                <w:szCs w:val="21"/>
              </w:rPr>
            </w:pPr>
            <w:r>
              <w:rPr>
                <w:rFonts w:eastAsia="仿宋"/>
                <w:b/>
                <w:bCs/>
                <w:color w:val="000000"/>
                <w:kern w:val="0"/>
                <w:szCs w:val="21"/>
              </w:rPr>
              <w:t>3</w:t>
            </w:r>
            <w:r>
              <w:rPr>
                <w:rFonts w:hint="eastAsia" w:eastAsia="仿宋"/>
                <w:b/>
                <w:bCs/>
                <w:color w:val="000000"/>
                <w:kern w:val="0"/>
                <w:szCs w:val="21"/>
              </w:rPr>
              <w:t>日下午</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
                <w:color w:val="000000"/>
                <w:kern w:val="0"/>
                <w:sz w:val="20"/>
                <w:szCs w:val="20"/>
              </w:rPr>
            </w:pPr>
          </w:p>
        </w:tc>
        <w:tc>
          <w:tcPr>
            <w:tcW w:w="6131" w:type="dxa"/>
            <w:gridSpan w:val="2"/>
            <w:tcBorders>
              <w:top w:val="single" w:color="auto" w:sz="4" w:space="0"/>
              <w:left w:val="single" w:color="auto" w:sz="4" w:space="0"/>
              <w:right w:val="single" w:color="auto" w:sz="4" w:space="0"/>
            </w:tcBorders>
            <w:shd w:val="clear" w:color="auto" w:fill="FFFFFF"/>
            <w:noWrap/>
            <w:vAlign w:val="center"/>
          </w:tcPr>
          <w:p>
            <w:pPr>
              <w:widowControl/>
              <w:jc w:val="left"/>
              <w:rPr>
                <w:rFonts w:hint="eastAsia" w:eastAsia="仿宋"/>
                <w:kern w:val="0"/>
                <w:szCs w:val="21"/>
                <w:lang w:eastAsia="zh-CN"/>
              </w:rPr>
            </w:pPr>
            <w:r>
              <w:rPr>
                <w:rFonts w:hint="eastAsia" w:eastAsia="仿宋"/>
                <w:kern w:val="0"/>
                <w:szCs w:val="21"/>
              </w:rPr>
              <w:t>离会</w:t>
            </w:r>
          </w:p>
        </w:tc>
        <w:tc>
          <w:tcPr>
            <w:tcW w:w="894"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eastAsia="仿宋"/>
                <w:b/>
                <w:color w:val="000000"/>
                <w:kern w:val="0"/>
                <w:szCs w:val="21"/>
              </w:rPr>
            </w:pPr>
          </w:p>
        </w:tc>
      </w:tr>
    </w:tbl>
    <w:p/>
    <w:p>
      <w:pPr>
        <w:rPr>
          <w:color w:val="000000"/>
          <w:sz w:val="28"/>
          <w:szCs w:val="28"/>
          <w:shd w:val="clear" w:color="auto" w:fill="FFFFFF"/>
        </w:rPr>
      </w:pPr>
      <w:r>
        <w:rPr>
          <w:color w:val="000000"/>
          <w:sz w:val="28"/>
          <w:szCs w:val="28"/>
          <w:shd w:val="clear" w:color="auto" w:fill="FFFFFF"/>
        </w:rPr>
        <w:br w:type="page"/>
      </w:r>
    </w:p>
    <w:p>
      <w:pPr>
        <w:widowControl/>
        <w:jc w:val="left"/>
        <w:rPr>
          <w:rFonts w:hint="eastAsia"/>
          <w:b/>
          <w:bCs/>
          <w:color w:val="000000"/>
          <w:sz w:val="44"/>
          <w:szCs w:val="28"/>
          <w:shd w:val="clear" w:color="auto" w:fill="FFFFFF"/>
          <w:lang w:val="en-US" w:eastAsia="zh-CN"/>
        </w:rPr>
      </w:pPr>
      <w:r>
        <w:rPr>
          <w:rFonts w:hint="eastAsia"/>
          <w:b/>
          <w:bCs/>
          <w:color w:val="000000"/>
          <w:sz w:val="44"/>
          <w:szCs w:val="28"/>
          <w:shd w:val="clear" w:color="auto" w:fill="FFFFFF"/>
          <w:lang w:val="en-US" w:eastAsia="zh-CN"/>
        </w:rPr>
        <w:t>附：报告人简介</w:t>
      </w:r>
    </w:p>
    <w:p>
      <w:pPr>
        <w:widowControl/>
        <w:jc w:val="left"/>
        <w:rPr>
          <w:rFonts w:hint="eastAsia"/>
          <w:color w:val="000000"/>
          <w:sz w:val="44"/>
          <w:szCs w:val="28"/>
          <w:shd w:val="clear" w:color="auto" w:fill="FFFFFF"/>
          <w:lang w:val="en-US" w:eastAsia="zh-CN"/>
        </w:rPr>
      </w:pP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孙博 教授</w:t>
      </w:r>
    </w:p>
    <w:p>
      <w:pPr>
        <w:widowControl/>
        <w:numPr>
          <w:ilvl w:val="0"/>
          <w:numId w:val="0"/>
        </w:numPr>
        <w:jc w:val="left"/>
        <w:rPr>
          <w:rFonts w:hint="eastAsia"/>
          <w:color w:val="000000"/>
          <w:sz w:val="28"/>
          <w:szCs w:val="28"/>
          <w:shd w:val="clear" w:color="auto" w:fill="FFFFFF"/>
          <w:lang w:val="en-US" w:eastAsia="zh-CN"/>
        </w:rPr>
      </w:pPr>
      <w:r>
        <w:rPr>
          <w:rFonts w:hint="eastAsia"/>
          <w:color w:val="000000"/>
          <w:sz w:val="28"/>
          <w:szCs w:val="28"/>
          <w:shd w:val="clear" w:color="auto" w:fill="FFFFFF"/>
          <w:lang w:val="en-US" w:eastAsia="zh-CN"/>
        </w:rPr>
        <w:t xml:space="preserve">  1978年出生，南京大学教授，博导。入选国家第十一批青年千人计划，江苏省双创人才计划，曾获得国际植物分子生物学协会博士论文金奖（ISPMB Gold Medal）。以第一作者或通讯作者在 Science，Genes &amp; Development，Journal of Plant Physiology，Plant Signaling and Behavior，Plant Cell，ExRNA，Plant and Cell Physiology、Frontiers in Plant Science，Biochemical Society Transactions等国际知名期刊上发表多篇论文。</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宋庆鑫 教授</w:t>
      </w:r>
    </w:p>
    <w:p>
      <w:pPr>
        <w:widowControl/>
        <w:numPr>
          <w:ilvl w:val="0"/>
          <w:numId w:val="0"/>
        </w:numPr>
        <w:jc w:val="left"/>
        <w:rPr>
          <w:rFonts w:hint="eastAsia"/>
          <w:color w:val="000000"/>
          <w:sz w:val="28"/>
          <w:szCs w:val="28"/>
          <w:shd w:val="clear" w:color="auto" w:fill="FFFFFF"/>
          <w:lang w:val="en-US" w:eastAsia="zh-CN"/>
        </w:rPr>
      </w:pPr>
      <w:r>
        <w:rPr>
          <w:rFonts w:hint="eastAsia"/>
          <w:color w:val="000000"/>
          <w:sz w:val="28"/>
          <w:szCs w:val="28"/>
          <w:shd w:val="clear" w:color="auto" w:fill="FFFFFF"/>
          <w:lang w:val="en-US" w:eastAsia="zh-CN"/>
        </w:rPr>
        <w:t>南京农业大学教授，博导。入选江苏省特聘教授。研究方向：综合利用生物信息学、群体遗传学、单细胞组学和表观遗传编辑等手段，研究表观遗传调控在多倍体作物进化和驯化中的作用以及鉴定与作物重要农艺性状相关的表观遗传位点。研究论文主要发表在《PNAS》、《Genome Biology》、《Nature Communications》、《PLoS Genetics》等国际知名期刊。</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朱立峰 教授</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男，1978年出生。南京师范大学生命科学院教授博导，国家自然基金优秀青年基金获得者。主要从事我国濒危动物保护遗传学和微生物生态学研究。相关成果发表在pnas, ecology, molecular ecology, environmental microbiome, msystems等期刊上。目前担任msphere，ecology and evolution，frontiers in genetics, frontiers in microbiology 等7个sci期刊副主编或编辑。</w:t>
      </w:r>
    </w:p>
    <w:p>
      <w:pPr>
        <w:widowControl/>
        <w:numPr>
          <w:ilvl w:val="0"/>
          <w:numId w:val="0"/>
        </w:numPr>
        <w:jc w:val="left"/>
        <w:rPr>
          <w:rFonts w:hint="default"/>
          <w:color w:val="000000"/>
          <w:sz w:val="28"/>
          <w:szCs w:val="28"/>
          <w:shd w:val="clear" w:color="auto" w:fill="FFFFFF"/>
          <w:lang w:val="en-US" w:eastAsia="zh-CN"/>
        </w:rPr>
      </w:pPr>
    </w:p>
    <w:p>
      <w:pPr>
        <w:widowControl/>
        <w:numPr>
          <w:ilvl w:val="0"/>
          <w:numId w:val="2"/>
        </w:numPr>
        <w:jc w:val="left"/>
        <w:rPr>
          <w:rFonts w:hint="default"/>
          <w:b/>
          <w:bCs/>
          <w:color w:val="000000"/>
          <w:sz w:val="28"/>
          <w:szCs w:val="28"/>
          <w:shd w:val="clear" w:color="auto" w:fill="FFFFFF"/>
          <w:lang w:val="en-US" w:eastAsia="zh-CN"/>
        </w:rPr>
      </w:pPr>
      <w:r>
        <w:rPr>
          <w:rFonts w:hint="default"/>
          <w:b/>
          <w:bCs/>
          <w:color w:val="000000"/>
          <w:sz w:val="28"/>
          <w:szCs w:val="28"/>
          <w:shd w:val="clear" w:color="auto" w:fill="FFFFFF"/>
          <w:lang w:val="en-US" w:eastAsia="zh-CN"/>
        </w:rPr>
        <w:t>陈忱</w:t>
      </w:r>
      <w:r>
        <w:rPr>
          <w:rFonts w:hint="eastAsia"/>
          <w:b/>
          <w:bCs/>
          <w:color w:val="000000"/>
          <w:sz w:val="28"/>
          <w:szCs w:val="28"/>
          <w:shd w:val="clear" w:color="auto" w:fill="FFFFFF"/>
          <w:lang w:val="en-US" w:eastAsia="zh-CN"/>
        </w:rPr>
        <w:t xml:space="preserve"> 教授</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扬州大学农学院教授、博士生导师。目前主要从事水稻胚乳以及种子早期发育的遗传和表观遗传调控机理研究。入选江苏特聘教授、江苏省“双创团队”核心成员，获江苏省杰出青年基金资助和江苏省“六大人才高峰”资助;在Nature Communications, Molecular Plant, Plant Physiology, Plant Journal, Journal of Experimental Botany等学术杂志上以通讯作者或第一作者发表论文多篇。</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李超 教授</w:t>
      </w:r>
    </w:p>
    <w:p>
      <w:pPr>
        <w:widowControl/>
        <w:numPr>
          <w:ilvl w:val="0"/>
          <w:numId w:val="0"/>
        </w:numPr>
        <w:jc w:val="left"/>
        <w:rPr>
          <w:rFonts w:hint="eastAsia"/>
          <w:color w:val="000000"/>
          <w:sz w:val="28"/>
          <w:szCs w:val="28"/>
          <w:shd w:val="clear" w:color="auto" w:fill="FFFFFF"/>
          <w:lang w:val="en-US" w:eastAsia="zh-CN"/>
        </w:rPr>
      </w:pPr>
      <w:r>
        <w:rPr>
          <w:rFonts w:hint="default"/>
          <w:color w:val="000000"/>
          <w:sz w:val="28"/>
          <w:szCs w:val="28"/>
          <w:shd w:val="clear" w:color="auto" w:fill="FFFFFF"/>
          <w:lang w:val="en-US" w:eastAsia="zh-CN"/>
        </w:rPr>
        <w:t>南京农业大学农学院教授</w:t>
      </w:r>
      <w:r>
        <w:rPr>
          <w:rFonts w:hint="eastAsia"/>
          <w:color w:val="000000"/>
          <w:sz w:val="28"/>
          <w:szCs w:val="28"/>
          <w:shd w:val="clear" w:color="auto" w:fill="FFFFFF"/>
          <w:lang w:val="en-US" w:eastAsia="zh-CN"/>
        </w:rPr>
        <w:t>，博导。主要从事植物基因组编辑技术的开发与应用及植物内源基因的定向进化及育种应用等研究。相关成果发表在</w:t>
      </w:r>
      <w:r>
        <w:rPr>
          <w:rFonts w:hint="default"/>
          <w:color w:val="000000"/>
          <w:sz w:val="28"/>
          <w:szCs w:val="28"/>
          <w:shd w:val="clear" w:color="auto" w:fill="FFFFFF"/>
          <w:lang w:val="en-US" w:eastAsia="zh-CN"/>
        </w:rPr>
        <w:t>Nature Reviews Molecular Cell Biology</w:t>
      </w:r>
      <w:r>
        <w:rPr>
          <w:rFonts w:hint="eastAsia"/>
          <w:color w:val="000000"/>
          <w:sz w:val="28"/>
          <w:szCs w:val="28"/>
          <w:shd w:val="clear" w:color="auto" w:fill="FFFFFF"/>
          <w:lang w:val="en-US" w:eastAsia="zh-CN"/>
        </w:rPr>
        <w:t>，Genome Biology，Nature Biotechnology，Genome Biology，Frontiers in Plant Science，Nature Biotechnology等期刊。</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董慧 教授</w:t>
      </w:r>
    </w:p>
    <w:p>
      <w:pPr>
        <w:widowControl/>
        <w:numPr>
          <w:ilvl w:val="0"/>
          <w:numId w:val="0"/>
        </w:numPr>
        <w:jc w:val="left"/>
        <w:rPr>
          <w:rFonts w:hint="eastAsia"/>
          <w:color w:val="000000"/>
          <w:sz w:val="28"/>
          <w:szCs w:val="28"/>
          <w:shd w:val="clear" w:color="auto" w:fill="FFFFFF"/>
          <w:lang w:val="en-US" w:eastAsia="zh-CN"/>
        </w:rPr>
      </w:pPr>
      <w:r>
        <w:rPr>
          <w:rFonts w:hint="eastAsia"/>
          <w:color w:val="000000"/>
          <w:sz w:val="28"/>
          <w:szCs w:val="28"/>
          <w:shd w:val="clear" w:color="auto" w:fill="FFFFFF"/>
          <w:lang w:val="en-US" w:eastAsia="zh-CN"/>
        </w:rPr>
        <w:t>南京农业大学教授，博导。入选江苏省特聘教授人才计划。</w:t>
      </w:r>
      <w:r>
        <w:rPr>
          <w:rFonts w:hint="default"/>
          <w:color w:val="000000"/>
          <w:sz w:val="28"/>
          <w:szCs w:val="28"/>
          <w:shd w:val="clear" w:color="auto" w:fill="FFFFFF"/>
          <w:lang w:val="en-US" w:eastAsia="zh-CN"/>
        </w:rPr>
        <w:t>主要从事水稻遗传育种研究，综合利用遗传学，分子生物学，基因组学，表观遗传学等手段从水稻中发掘、定位、克隆控制重要农艺性状的新基因，并利用分子标记辅助选择，基因编辑等方法开展水稻分子育种工作。</w:t>
      </w:r>
      <w:r>
        <w:rPr>
          <w:rFonts w:hint="eastAsia"/>
          <w:color w:val="000000"/>
          <w:sz w:val="28"/>
          <w:szCs w:val="28"/>
          <w:shd w:val="clear" w:color="auto" w:fill="FFFFFF"/>
          <w:lang w:val="en-US" w:eastAsia="zh-CN"/>
        </w:rPr>
        <w:t>相关成果发表在Genes &amp; Development ，Plant physiology ， Nature Communications等国际知名期刊。</w:t>
      </w:r>
    </w:p>
    <w:p>
      <w:pPr>
        <w:widowControl/>
        <w:numPr>
          <w:ilvl w:val="0"/>
          <w:numId w:val="0"/>
        </w:numPr>
        <w:jc w:val="left"/>
        <w:rPr>
          <w:rFonts w:hint="eastAsia"/>
          <w:color w:val="000000"/>
          <w:sz w:val="28"/>
          <w:szCs w:val="28"/>
          <w:shd w:val="clear" w:color="auto" w:fill="FFFFFF"/>
          <w:lang w:val="en-US" w:eastAsia="zh-CN"/>
        </w:rPr>
      </w:pPr>
    </w:p>
    <w:p>
      <w:pPr>
        <w:widowControl/>
        <w:numPr>
          <w:ilvl w:val="0"/>
          <w:numId w:val="0"/>
        </w:numPr>
        <w:jc w:val="left"/>
        <w:rPr>
          <w:rFonts w:hint="default"/>
          <w:color w:val="000000"/>
          <w:sz w:val="28"/>
          <w:szCs w:val="28"/>
          <w:shd w:val="clear" w:color="auto" w:fill="FFFFFF"/>
          <w:lang w:val="en-US" w:eastAsia="zh-CN"/>
        </w:rPr>
      </w:pP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李娟 教授</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女，汉族，博士，南京农业大学动物科技学院教授、博士生导师。主要从事动物繁育与胚胎生物技术的应用基础研究。国际首例手工克隆猪研发团队骨干。2011年从丹麦回国后，作为项目负责人获得江苏省首例体细胞克隆猪。发表SCI论文30余篇，申请专利8项。指导大学生创新基金课题6项（国家级1 项），主持国家、省部级项目多项。曾应邀为《Cloning and Stem Cells》、《Life Science》、《Veterinary Journal》、《Molecular Biology Reports》等国际刊物审稿。</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张金璧 副教授</w:t>
      </w:r>
    </w:p>
    <w:p>
      <w:pPr>
        <w:widowControl/>
        <w:numPr>
          <w:ilvl w:val="0"/>
          <w:numId w:val="0"/>
        </w:numPr>
        <w:jc w:val="left"/>
        <w:rPr>
          <w:rFonts w:hint="default"/>
          <w:b w:val="0"/>
          <w:bCs w:val="0"/>
          <w:color w:val="000000"/>
          <w:sz w:val="28"/>
          <w:szCs w:val="28"/>
          <w:shd w:val="clear" w:color="auto" w:fill="FFFFFF"/>
          <w:lang w:val="en-US" w:eastAsia="zh-CN"/>
        </w:rPr>
      </w:pPr>
      <w:r>
        <w:rPr>
          <w:rFonts w:hint="default"/>
          <w:b w:val="0"/>
          <w:bCs w:val="0"/>
          <w:color w:val="000000"/>
          <w:sz w:val="28"/>
          <w:szCs w:val="28"/>
          <w:shd w:val="clear" w:color="auto" w:fill="FFFFFF"/>
          <w:lang w:val="en-US" w:eastAsia="zh-CN"/>
        </w:rPr>
        <w:t>金陵科技学院高层次引进人才。新西兰奥克兰大学博士，南京农业大学博后。主要从事动物功能基因组学、表观遗传学研究工作。在研课题包括猪卵泡闭锁的转录后调控研究、猪远程染色质互作调控研究，以及猪基因亲缘特异性表达模式研究。主持国家自然科学基金青年基金、江苏省自然科学基金青年基金各一项。近年来在Reproduction、BBA - Gene Regulatory Mechanisms、Toxicology Letters等杂志发表一作或通讯论文多篇。</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张昌泉 副教授</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1981年6月生，汉族，中共党员，副教授，博士生导师。先后入选扬州市绿杨金凤人才计划和扬州大学高端人才支持计划（拔尖人才）等人才培养计划。主要从事水稻品质性状的遗传改良研究，重点在稻米蒸煮食味品质性状的遗传调控网络、稻米食味、外观和营养品质分子改良等方面开展了系统的研究工作。先后主持包括国家自然科学基金面上和青年基金、国家自然科学基金区域联合基金子课题、国家重点研发计划子课题、江苏省自然科学基金青年基金、江苏省现代农业重点研发项目子课题等在内的10项课题。以第一作者或通讯作者身份在Nature Communications、Molecular Plant、Plant Biotechnology Journal等重要学术期刊发表论文17篇，其中SCI收录论文12篇，获授权国家专利3项，申请PCT专利1项。</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许杨 副研究员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许扬，1988年生人，江苏省农业科学院粮食作物研究所副研究员。在PLoS Genetics，Plant Biotechnology Journal 等遗传学、植物学期刊发表多篇论文，涉及水稻株型叶型调控及配子体发育的分子机制研究，现主要以长江中下游粳稻为研究对象，开展水稻重要农艺性状的基因功能解析及分子设计育种等工作。</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赵春芳 副研究员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女，汉族，1981年3月生，籍贯山东聊城，江苏省农业科学院粮食作物研究所副研究员、博士。先后主持国家自然科学基金、国家博士后基金及江苏省科研项目5项。主要从事水稻遗传育种、稻米品质形成机理方面的研究工作，以第一作者在Planta、BMC genetics、Plant breeding、Euphytica、中国农业科学、作物学报等学术期刊上发表论文10余篇，以主要完成人申请获得国家发明专利3项、植物新品种权3项。</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孙默怡 副研究员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女，汉族，1978年9月生，籍贯湖北武汉人，东南大学生科院副研究员、博士。先后主持国家自然科学基金青年与面上项目、国家博士后基金面上与特别资助及江苏省博后资助项目5项</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作为骨干成员先后参与国家重点项目1项及科技部重点专项1项。目前主要从事与神经发育及微卫星不稳定扩增相关神经遗传疾病中RNA调控机制的研究工作。以第一或共同第一作者在PNAS,eLIFE,EMBO Molecular Medicine等学术期刊上发表论文6篇；以共同作者在Molecular Cell, Circulation, Human Molecular Genetics等学术期刊上发表论文5篇；以主要完成人申请获得国家发明专利1项。</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武艳芳 副研究员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江苏大学生物质能源研究院，副研究员</w:t>
      </w:r>
      <w:r>
        <w:rPr>
          <w:rFonts w:hint="eastAsia"/>
          <w:color w:val="000000"/>
          <w:sz w:val="28"/>
          <w:szCs w:val="28"/>
          <w:shd w:val="clear" w:color="auto" w:fill="FFFFFF"/>
          <w:lang w:val="en-US" w:eastAsia="zh-CN"/>
        </w:rPr>
        <w:t>。主要从事抗盐碱能源植物选育及分子机理研究及木质纤维素可降解的能源植物遗传改良研究。主持江苏省“双创计划”双创博士项目和高级人才启动基金项目，参与国家自然科学青年基金、江苏省自然科学青年基金项目多项。相关成果发表在Biotechnology and Applied Biochemistry、Russian Journal of Plant Physiology、Cuvillier Verlag Goettingen等期刊上。</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王兰梅 副研究员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中国水产科学研究院淡水渔业研究中心水产遗传育种研究室副研究员，南京农业大学硕士研究生导师。主要从事水生动物遗传育种、发育生物学和分子生物学研究，重点研究方向为水产新品种优良性状的分子机制解析和鱼类体色分化变异的遗传机制研究。近5年，先后主持了国家自然科学基金青年基金、江苏省自然科学基金青年基金、江苏省博士后面上项目和中央级公益性科研院所基本科研业务费6项，参加国家大宗淡水鱼产业技术体系岗位科学家和鲤科鱼类种质资源及其遗传改良创新团队项目等多项研究工作。在国内外期刊上发表学术论文30余篇，其中SCI论文20余篇；参与培育国审水产新品种“福瑞鲤2号”；获中国水产学会范蠡科学技术奖一等奖和中国水产科学研究院科技进步奖一等奖各1项。</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赵为民 副研究员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男，1983年11月生，博士，江苏省农业科学院畜牧研究所副研究员。</w:t>
      </w:r>
      <w:r>
        <w:rPr>
          <w:rFonts w:hint="eastAsia"/>
          <w:color w:val="000000"/>
          <w:sz w:val="28"/>
          <w:szCs w:val="28"/>
          <w:shd w:val="clear" w:color="auto" w:fill="FFFFFF"/>
          <w:lang w:val="en-US" w:eastAsia="zh-CN"/>
        </w:rPr>
        <w:t>主要</w:t>
      </w:r>
      <w:r>
        <w:rPr>
          <w:rFonts w:hint="default"/>
          <w:color w:val="000000"/>
          <w:sz w:val="28"/>
          <w:szCs w:val="28"/>
          <w:shd w:val="clear" w:color="auto" w:fill="FFFFFF"/>
          <w:lang w:val="en-US" w:eastAsia="zh-CN"/>
        </w:rPr>
        <w:t>从事猪抗病育种研究工作。先后主持和参与国家自然科学基金、国家转基因重大专项、国家生猪产业技术体系、江苏省农业重大新品种创制等项目。作为参与人培育的苏山猪新品种通过国家畜禽遗传资源委员会审定，参与完成的“优质肉猪新品种苏山猪培育及其产业化”获得江苏省农业科学院科学技术奖（研究创新奖）一等奖。发表多篇学术论文，其中第一或通讯作者8篇。获得国家发明专利3项，实用新型专利7项。</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晁楠 助理研究员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男，1989年2月出生，汉族，江苏徐州人。江苏科技大学生物技术学院蚕业研究所</w:t>
      </w:r>
      <w:r>
        <w:rPr>
          <w:rFonts w:hint="eastAsia"/>
          <w:color w:val="000000"/>
          <w:sz w:val="28"/>
          <w:szCs w:val="28"/>
          <w:shd w:val="clear" w:color="auto" w:fill="FFFFFF"/>
          <w:lang w:val="en-US" w:eastAsia="zh-CN"/>
        </w:rPr>
        <w:t>助理研究员。主要</w:t>
      </w:r>
      <w:r>
        <w:rPr>
          <w:rFonts w:hint="default"/>
          <w:color w:val="000000"/>
          <w:sz w:val="28"/>
          <w:szCs w:val="28"/>
          <w:shd w:val="clear" w:color="auto" w:fill="FFFFFF"/>
          <w:lang w:val="en-US" w:eastAsia="zh-CN"/>
        </w:rPr>
        <w:t>从事桑树遗传改良研究。公开发表SCI学术论文9篇，其中第一作者论文四篇。参与国家级重大项目三项，主持研究生科技创新计划一项。</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孙健英 讲师</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博士，讲师，毕业于江苏师范大学，美国佛罗里达大学访问学者。主要从事甘薯细胞遗传学和甘薯起源与进化的研究工作，目前主持国家自然科学基金青年基金项目1项，江苏省高等学校自然科学研究面上项目1项，参与国家自然科学基金2项，主要成果发表SCI论文6篇。</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孙志广 助理研究员</w:t>
      </w:r>
    </w:p>
    <w:p>
      <w:pPr>
        <w:widowControl/>
        <w:numPr>
          <w:ilvl w:val="0"/>
          <w:numId w:val="0"/>
        </w:numPr>
        <w:jc w:val="left"/>
        <w:rPr>
          <w:rFonts w:hint="eastAsia"/>
          <w:color w:val="000000"/>
          <w:sz w:val="28"/>
          <w:szCs w:val="28"/>
          <w:shd w:val="clear" w:color="auto" w:fill="FFFFFF"/>
          <w:lang w:val="en-US" w:eastAsia="zh-CN"/>
        </w:rPr>
      </w:pPr>
      <w:r>
        <w:rPr>
          <w:rFonts w:hint="default"/>
          <w:color w:val="000000"/>
          <w:sz w:val="28"/>
          <w:szCs w:val="28"/>
          <w:shd w:val="clear" w:color="auto" w:fill="FFFFFF"/>
          <w:lang w:val="en-US" w:eastAsia="zh-CN"/>
        </w:rPr>
        <w:t>连云港市农业科学院，助理研究员</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2011年</w:t>
      </w:r>
      <w:r>
        <w:rPr>
          <w:rFonts w:hint="eastAsia"/>
          <w:color w:val="000000"/>
          <w:sz w:val="28"/>
          <w:szCs w:val="28"/>
          <w:shd w:val="clear" w:color="auto" w:fill="FFFFFF"/>
          <w:lang w:val="en-US" w:eastAsia="zh-CN"/>
        </w:rPr>
        <w:t>本科毕业于</w:t>
      </w:r>
      <w:r>
        <w:rPr>
          <w:rFonts w:hint="default"/>
          <w:color w:val="000000"/>
          <w:sz w:val="28"/>
          <w:szCs w:val="28"/>
          <w:shd w:val="clear" w:color="auto" w:fill="FFFFFF"/>
          <w:lang w:val="en-US" w:eastAsia="zh-CN"/>
        </w:rPr>
        <w:t>河南农业大学</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2017年</w:t>
      </w:r>
      <w:r>
        <w:rPr>
          <w:rFonts w:hint="eastAsia"/>
          <w:color w:val="000000"/>
          <w:sz w:val="28"/>
          <w:szCs w:val="28"/>
          <w:shd w:val="clear" w:color="auto" w:fill="FFFFFF"/>
          <w:lang w:val="en-US" w:eastAsia="zh-CN"/>
        </w:rPr>
        <w:t>博士毕业于</w:t>
      </w:r>
      <w:r>
        <w:rPr>
          <w:rFonts w:hint="default"/>
          <w:color w:val="000000"/>
          <w:sz w:val="28"/>
          <w:szCs w:val="28"/>
          <w:shd w:val="clear" w:color="auto" w:fill="FFFFFF"/>
          <w:lang w:val="en-US" w:eastAsia="zh-CN"/>
        </w:rPr>
        <w:t>南京农业大学</w:t>
      </w:r>
      <w:r>
        <w:rPr>
          <w:rFonts w:hint="eastAsia"/>
          <w:color w:val="000000"/>
          <w:sz w:val="28"/>
          <w:szCs w:val="28"/>
          <w:shd w:val="clear" w:color="auto" w:fill="FFFFFF"/>
          <w:lang w:val="en-US" w:eastAsia="zh-CN"/>
        </w:rPr>
        <w:t>。主要</w:t>
      </w:r>
      <w:r>
        <w:rPr>
          <w:rFonts w:hint="default"/>
          <w:color w:val="000000"/>
          <w:sz w:val="28"/>
          <w:szCs w:val="28"/>
          <w:shd w:val="clear" w:color="auto" w:fill="FFFFFF"/>
          <w:lang w:val="en-US" w:eastAsia="zh-CN"/>
        </w:rPr>
        <w:t>从事水稻抗逆相关遗传育种研究工作</w:t>
      </w:r>
      <w:r>
        <w:rPr>
          <w:rFonts w:hint="eastAsia"/>
          <w:color w:val="000000"/>
          <w:sz w:val="28"/>
          <w:szCs w:val="28"/>
          <w:shd w:val="clear" w:color="auto" w:fill="FFFFFF"/>
          <w:lang w:val="en-US" w:eastAsia="zh-CN"/>
        </w:rPr>
        <w:t>，相关成果发表在</w:t>
      </w:r>
      <w:r>
        <w:rPr>
          <w:rFonts w:hint="default"/>
          <w:color w:val="000000"/>
          <w:sz w:val="28"/>
          <w:szCs w:val="28"/>
          <w:shd w:val="clear" w:color="auto" w:fill="FFFFFF"/>
          <w:lang w:val="en-US" w:eastAsia="zh-CN"/>
        </w:rPr>
        <w:t>Molecular Breeding,</w:t>
      </w:r>
      <w:r>
        <w:rPr>
          <w:rFonts w:hint="eastAsia"/>
          <w:color w:val="000000"/>
          <w:sz w:val="28"/>
          <w:szCs w:val="28"/>
          <w:shd w:val="clear" w:color="auto" w:fill="FFFFFF"/>
          <w:lang w:val="en-US" w:eastAsia="zh-CN"/>
        </w:rPr>
        <w:t>作物学报等杂志上。</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肖世卓 助理研究员</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博士，助理研究员，2019年毕业于南京农业大学，现就职于江苏徐淮地区徐州农业科学研究所，主要从事甘薯种质资源的收集、评价和组学研究。</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李卫巍 主管技师</w:t>
      </w:r>
    </w:p>
    <w:p>
      <w:pPr>
        <w:widowControl/>
        <w:numPr>
          <w:ilvl w:val="0"/>
          <w:numId w:val="0"/>
        </w:numPr>
        <w:jc w:val="left"/>
        <w:rPr>
          <w:rFonts w:hint="eastAsia"/>
          <w:color w:val="000000"/>
          <w:sz w:val="28"/>
          <w:szCs w:val="28"/>
          <w:shd w:val="clear" w:color="auto" w:fill="FFFFFF"/>
          <w:lang w:val="en-US" w:eastAsia="zh-CN"/>
        </w:rPr>
      </w:pPr>
      <w:r>
        <w:rPr>
          <w:rFonts w:hint="default"/>
          <w:color w:val="000000"/>
          <w:sz w:val="28"/>
          <w:szCs w:val="28"/>
          <w:shd w:val="clear" w:color="auto" w:fill="FFFFFF"/>
          <w:lang w:val="en-US" w:eastAsia="zh-CN"/>
        </w:rPr>
        <w:t>东部战区总医院全军临床检验研究所，主管技师</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从事生殖遗传、分子诊断工作七年</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江苏省妇幼健康研究会检验医学分会委员</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南京市中医药学会男科专业委员会委员</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获军队抗疫专项奖励1项、江苏省医师协会抗疫先锋演讲比赛三等奖</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主持国家避孕药具不良反应检测中心开放课题1项，江苏省妇幼健康研究会开放课题1项</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参与国家自然科学基金、江苏省重点研发项目多项</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发表SCI论文13篇，核心期刊20余篇，参编专著2部</w:t>
      </w:r>
      <w:r>
        <w:rPr>
          <w:rFonts w:hint="eastAsia"/>
          <w:color w:val="000000"/>
          <w:sz w:val="28"/>
          <w:szCs w:val="28"/>
          <w:shd w:val="clear" w:color="auto" w:fill="FFFFFF"/>
          <w:lang w:val="en-US" w:eastAsia="zh-CN"/>
        </w:rPr>
        <w:t>。</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王宗宽 博士后</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王宗宽博士，毕业于南京农业大学，主要从事小麦白粉病抗性机制的研究工作。目前主持国家自然科学基金2项，博士后科学基金面上项目1项，主要成果发表SCI论文3篇。</w:t>
      </w:r>
    </w:p>
    <w:p>
      <w:pPr>
        <w:widowControl/>
        <w:numPr>
          <w:ilvl w:val="0"/>
          <w:numId w:val="2"/>
        </w:numPr>
        <w:jc w:val="left"/>
        <w:rPr>
          <w:rFonts w:hint="default"/>
          <w:b/>
          <w:bCs/>
          <w:color w:val="000000"/>
          <w:sz w:val="28"/>
          <w:szCs w:val="28"/>
          <w:shd w:val="clear" w:color="auto" w:fill="FFFFFF"/>
          <w:lang w:val="en-US" w:eastAsia="zh-CN"/>
        </w:rPr>
      </w:pPr>
      <w:r>
        <w:rPr>
          <w:rFonts w:hint="eastAsia"/>
          <w:b/>
          <w:bCs/>
          <w:color w:val="000000"/>
          <w:sz w:val="28"/>
          <w:szCs w:val="28"/>
          <w:shd w:val="clear" w:color="auto" w:fill="FFFFFF"/>
          <w:lang w:val="en-US" w:eastAsia="zh-CN"/>
        </w:rPr>
        <w:t>陈超 博士后</w:t>
      </w:r>
    </w:p>
    <w:p>
      <w:pPr>
        <w:widowControl/>
        <w:numPr>
          <w:ilvl w:val="0"/>
          <w:numId w:val="0"/>
        </w:numPr>
        <w:jc w:val="left"/>
        <w:rPr>
          <w:rFonts w:hint="default"/>
          <w:color w:val="000000"/>
          <w:sz w:val="28"/>
          <w:szCs w:val="28"/>
          <w:shd w:val="clear" w:color="auto" w:fill="FFFFFF"/>
          <w:lang w:val="en-US" w:eastAsia="zh-CN"/>
        </w:rPr>
      </w:pPr>
      <w:r>
        <w:rPr>
          <w:rFonts w:hint="default"/>
          <w:color w:val="000000"/>
          <w:sz w:val="28"/>
          <w:szCs w:val="28"/>
          <w:shd w:val="clear" w:color="auto" w:fill="FFFFFF"/>
          <w:lang w:val="en-US" w:eastAsia="zh-CN"/>
        </w:rPr>
        <w:t>南京医科大学公共卫生学院，毒理学博士后</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2017</w:t>
      </w:r>
      <w:r>
        <w:rPr>
          <w:rFonts w:hint="eastAsia"/>
          <w:color w:val="000000"/>
          <w:sz w:val="28"/>
          <w:szCs w:val="28"/>
          <w:shd w:val="clear" w:color="auto" w:fill="FFFFFF"/>
          <w:lang w:val="en-US" w:eastAsia="zh-CN"/>
        </w:rPr>
        <w:t>年博士毕业于</w:t>
      </w:r>
      <w:r>
        <w:rPr>
          <w:rFonts w:hint="default"/>
          <w:color w:val="000000"/>
          <w:sz w:val="28"/>
          <w:szCs w:val="28"/>
          <w:shd w:val="clear" w:color="auto" w:fill="FFFFFF"/>
          <w:lang w:val="en-US" w:eastAsia="zh-CN"/>
        </w:rPr>
        <w:t>中国药科大学</w:t>
      </w:r>
      <w:r>
        <w:rPr>
          <w:rFonts w:hint="eastAsia"/>
          <w:color w:val="000000"/>
          <w:sz w:val="28"/>
          <w:szCs w:val="28"/>
          <w:shd w:val="clear" w:color="auto" w:fill="FFFFFF"/>
          <w:lang w:val="en-US" w:eastAsia="zh-CN"/>
        </w:rPr>
        <w:t>。</w:t>
      </w:r>
      <w:r>
        <w:rPr>
          <w:rFonts w:hint="default"/>
          <w:color w:val="000000"/>
          <w:sz w:val="28"/>
          <w:szCs w:val="28"/>
          <w:shd w:val="clear" w:color="auto" w:fill="FFFFFF"/>
          <w:lang w:val="en-US" w:eastAsia="zh-CN"/>
        </w:rPr>
        <w:t>2017</w:t>
      </w:r>
      <w:r>
        <w:rPr>
          <w:rFonts w:hint="eastAsia"/>
          <w:color w:val="000000"/>
          <w:sz w:val="28"/>
          <w:szCs w:val="28"/>
          <w:shd w:val="clear" w:color="auto" w:fill="FFFFFF"/>
          <w:lang w:val="en-US" w:eastAsia="zh-CN"/>
        </w:rPr>
        <w:t>年至</w:t>
      </w:r>
      <w:r>
        <w:rPr>
          <w:rFonts w:hint="default"/>
          <w:color w:val="000000"/>
          <w:sz w:val="28"/>
          <w:szCs w:val="28"/>
          <w:shd w:val="clear" w:color="auto" w:fill="FFFFFF"/>
          <w:lang w:val="en-US" w:eastAsia="zh-CN"/>
        </w:rPr>
        <w:t>2018</w:t>
      </w:r>
      <w:r>
        <w:rPr>
          <w:rFonts w:hint="eastAsia"/>
          <w:color w:val="000000"/>
          <w:sz w:val="28"/>
          <w:szCs w:val="28"/>
          <w:shd w:val="clear" w:color="auto" w:fill="FFFFFF"/>
          <w:lang w:val="en-US" w:eastAsia="zh-CN"/>
        </w:rPr>
        <w:t>年，在</w:t>
      </w:r>
      <w:r>
        <w:rPr>
          <w:rFonts w:hint="default"/>
          <w:color w:val="000000"/>
          <w:sz w:val="28"/>
          <w:szCs w:val="28"/>
          <w:shd w:val="clear" w:color="auto" w:fill="FFFFFF"/>
          <w:lang w:val="en-US" w:eastAsia="zh-CN"/>
        </w:rPr>
        <w:t>江苏康缘药业股份有限公司中药现代化国家重点实验室</w:t>
      </w:r>
      <w:r>
        <w:rPr>
          <w:rFonts w:hint="eastAsia"/>
          <w:color w:val="000000"/>
          <w:sz w:val="28"/>
          <w:szCs w:val="28"/>
          <w:shd w:val="clear" w:color="auto" w:fill="FFFFFF"/>
          <w:lang w:val="en-US" w:eastAsia="zh-CN"/>
        </w:rPr>
        <w:t>任</w:t>
      </w:r>
      <w:r>
        <w:rPr>
          <w:rFonts w:hint="default"/>
          <w:color w:val="000000"/>
          <w:sz w:val="28"/>
          <w:szCs w:val="28"/>
          <w:shd w:val="clear" w:color="auto" w:fill="FFFFFF"/>
          <w:lang w:val="en-US" w:eastAsia="zh-CN"/>
        </w:rPr>
        <w:t>药物化学研究员</w:t>
      </w:r>
      <w:r>
        <w:rPr>
          <w:rFonts w:hint="eastAsia"/>
          <w:color w:val="000000"/>
          <w:sz w:val="28"/>
          <w:szCs w:val="28"/>
          <w:shd w:val="clear" w:color="auto" w:fill="FFFFFF"/>
          <w:lang w:val="en-US" w:eastAsia="zh-CN"/>
        </w:rPr>
        <w:t>。研究成果发表在Science of the Total Environment，Bioorganic &amp; Medicinal Chemistry Letters，Adv. Synth. Catal，Nature Medicine等期刊上。</w:t>
      </w:r>
    </w:p>
    <w:sectPr>
      <w:headerReference r:id="rId5" w:type="first"/>
      <w:headerReference r:id="rId3" w:type="default"/>
      <w:headerReference r:id="rId4" w:type="even"/>
      <w:pgSz w:w="11906" w:h="16838"/>
      <w:pgMar w:top="1440" w:right="1440" w:bottom="1440" w:left="1440" w:header="851" w:footer="992" w:gutter="0"/>
      <w:cols w:space="425"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WordPictureWatermark3156198" o:spid="_x0000_s2051" o:spt="75" type="#_x0000_t75" style="position:absolute;left:0pt;height:283.7pt;width:283.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会徽"/>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WordPictureWatermark3156197" o:spid="_x0000_s2050" o:spt="75" type="#_x0000_t75" style="position:absolute;left:0pt;height:283.7pt;width:283.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会徽"/>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156196" o:spid="_x0000_s2049" o:spt="75" type="#_x0000_t75" style="position:absolute;left:0pt;height:283.7pt;width:283.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会徽"/>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90D5B"/>
    <w:multiLevelType w:val="singleLevel"/>
    <w:tmpl w:val="BDC90D5B"/>
    <w:lvl w:ilvl="0" w:tentative="0">
      <w:start w:val="1"/>
      <w:numFmt w:val="decimal"/>
      <w:suff w:val="space"/>
      <w:lvlText w:val="%1."/>
      <w:lvlJc w:val="left"/>
    </w:lvl>
  </w:abstractNum>
  <w:abstractNum w:abstractNumId="1">
    <w:nsid w:val="1CFF28FD"/>
    <w:multiLevelType w:val="multilevel"/>
    <w:tmpl w:val="1CFF28FD"/>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62"/>
    <w:rsid w:val="000061AA"/>
    <w:rsid w:val="00007975"/>
    <w:rsid w:val="00007C81"/>
    <w:rsid w:val="00013526"/>
    <w:rsid w:val="00020EE9"/>
    <w:rsid w:val="00023D9A"/>
    <w:rsid w:val="00025031"/>
    <w:rsid w:val="00054CF5"/>
    <w:rsid w:val="00081495"/>
    <w:rsid w:val="00084DF5"/>
    <w:rsid w:val="0008597A"/>
    <w:rsid w:val="000C084A"/>
    <w:rsid w:val="000C1E11"/>
    <w:rsid w:val="000E02CE"/>
    <w:rsid w:val="000E2F68"/>
    <w:rsid w:val="000F176B"/>
    <w:rsid w:val="000F4B6A"/>
    <w:rsid w:val="000F5D00"/>
    <w:rsid w:val="000F63EE"/>
    <w:rsid w:val="000F7483"/>
    <w:rsid w:val="00113C1A"/>
    <w:rsid w:val="001149E5"/>
    <w:rsid w:val="001217FE"/>
    <w:rsid w:val="0012763B"/>
    <w:rsid w:val="00132231"/>
    <w:rsid w:val="0014030C"/>
    <w:rsid w:val="00153956"/>
    <w:rsid w:val="00154BE5"/>
    <w:rsid w:val="00173C80"/>
    <w:rsid w:val="00175FBE"/>
    <w:rsid w:val="00176B16"/>
    <w:rsid w:val="00181290"/>
    <w:rsid w:val="001839CE"/>
    <w:rsid w:val="00193EE6"/>
    <w:rsid w:val="001B0002"/>
    <w:rsid w:val="001B7EB5"/>
    <w:rsid w:val="001C6FB1"/>
    <w:rsid w:val="001C7AC7"/>
    <w:rsid w:val="001D4ADB"/>
    <w:rsid w:val="001E1282"/>
    <w:rsid w:val="001E1E36"/>
    <w:rsid w:val="001E4144"/>
    <w:rsid w:val="001E5390"/>
    <w:rsid w:val="001F2169"/>
    <w:rsid w:val="00202DEA"/>
    <w:rsid w:val="0022342B"/>
    <w:rsid w:val="00224F5A"/>
    <w:rsid w:val="00243BBD"/>
    <w:rsid w:val="00245AC2"/>
    <w:rsid w:val="002467CB"/>
    <w:rsid w:val="00266AFA"/>
    <w:rsid w:val="00275DA8"/>
    <w:rsid w:val="00281606"/>
    <w:rsid w:val="00293E6A"/>
    <w:rsid w:val="002C5183"/>
    <w:rsid w:val="002E0C1F"/>
    <w:rsid w:val="002F195B"/>
    <w:rsid w:val="003009C0"/>
    <w:rsid w:val="00305DDC"/>
    <w:rsid w:val="00311506"/>
    <w:rsid w:val="00322B08"/>
    <w:rsid w:val="00332E40"/>
    <w:rsid w:val="00336311"/>
    <w:rsid w:val="00337809"/>
    <w:rsid w:val="0034165F"/>
    <w:rsid w:val="00350E2D"/>
    <w:rsid w:val="0035486F"/>
    <w:rsid w:val="0035498F"/>
    <w:rsid w:val="0036424D"/>
    <w:rsid w:val="003B06C0"/>
    <w:rsid w:val="003B2E9B"/>
    <w:rsid w:val="003B53EC"/>
    <w:rsid w:val="003B5F7A"/>
    <w:rsid w:val="0040332F"/>
    <w:rsid w:val="00417BA6"/>
    <w:rsid w:val="00423668"/>
    <w:rsid w:val="00423F93"/>
    <w:rsid w:val="00427573"/>
    <w:rsid w:val="00447C78"/>
    <w:rsid w:val="00463B30"/>
    <w:rsid w:val="00463F5D"/>
    <w:rsid w:val="0047412A"/>
    <w:rsid w:val="00477D22"/>
    <w:rsid w:val="00493466"/>
    <w:rsid w:val="004A5326"/>
    <w:rsid w:val="004B0716"/>
    <w:rsid w:val="004C4963"/>
    <w:rsid w:val="004C745F"/>
    <w:rsid w:val="004D470A"/>
    <w:rsid w:val="004E5997"/>
    <w:rsid w:val="004E7FED"/>
    <w:rsid w:val="004F223B"/>
    <w:rsid w:val="004F2579"/>
    <w:rsid w:val="004F4410"/>
    <w:rsid w:val="004F4959"/>
    <w:rsid w:val="0050211D"/>
    <w:rsid w:val="00503852"/>
    <w:rsid w:val="005118B3"/>
    <w:rsid w:val="00520719"/>
    <w:rsid w:val="00533244"/>
    <w:rsid w:val="00534FC1"/>
    <w:rsid w:val="00544CD8"/>
    <w:rsid w:val="005466DA"/>
    <w:rsid w:val="00547144"/>
    <w:rsid w:val="00547556"/>
    <w:rsid w:val="00553580"/>
    <w:rsid w:val="00563DA8"/>
    <w:rsid w:val="00567D8C"/>
    <w:rsid w:val="0057009E"/>
    <w:rsid w:val="005902F7"/>
    <w:rsid w:val="00590FF4"/>
    <w:rsid w:val="005972B9"/>
    <w:rsid w:val="005A3D0B"/>
    <w:rsid w:val="005A468A"/>
    <w:rsid w:val="005B19C5"/>
    <w:rsid w:val="005B37B6"/>
    <w:rsid w:val="005B4ED3"/>
    <w:rsid w:val="005B720B"/>
    <w:rsid w:val="005C1EA5"/>
    <w:rsid w:val="005C3623"/>
    <w:rsid w:val="005D736B"/>
    <w:rsid w:val="005E259F"/>
    <w:rsid w:val="005E2A5D"/>
    <w:rsid w:val="005F2CCF"/>
    <w:rsid w:val="005F328A"/>
    <w:rsid w:val="005F726E"/>
    <w:rsid w:val="00607CD1"/>
    <w:rsid w:val="00614B66"/>
    <w:rsid w:val="00615576"/>
    <w:rsid w:val="006232EF"/>
    <w:rsid w:val="00624632"/>
    <w:rsid w:val="0062651F"/>
    <w:rsid w:val="006276DC"/>
    <w:rsid w:val="00636D10"/>
    <w:rsid w:val="006412AF"/>
    <w:rsid w:val="00650E89"/>
    <w:rsid w:val="006837DB"/>
    <w:rsid w:val="00690C04"/>
    <w:rsid w:val="00694AA4"/>
    <w:rsid w:val="006A5253"/>
    <w:rsid w:val="006B4F70"/>
    <w:rsid w:val="006B7716"/>
    <w:rsid w:val="006C2833"/>
    <w:rsid w:val="006D03F9"/>
    <w:rsid w:val="006D1738"/>
    <w:rsid w:val="006D300D"/>
    <w:rsid w:val="006D3736"/>
    <w:rsid w:val="006D7F9F"/>
    <w:rsid w:val="007041A4"/>
    <w:rsid w:val="0070707C"/>
    <w:rsid w:val="00716B20"/>
    <w:rsid w:val="00727368"/>
    <w:rsid w:val="00727F26"/>
    <w:rsid w:val="00731C65"/>
    <w:rsid w:val="00734506"/>
    <w:rsid w:val="00740D5F"/>
    <w:rsid w:val="00743AA3"/>
    <w:rsid w:val="007468D5"/>
    <w:rsid w:val="00755066"/>
    <w:rsid w:val="00763336"/>
    <w:rsid w:val="0076588E"/>
    <w:rsid w:val="00767A92"/>
    <w:rsid w:val="0079052F"/>
    <w:rsid w:val="007B1B4D"/>
    <w:rsid w:val="007B556D"/>
    <w:rsid w:val="007C057C"/>
    <w:rsid w:val="007C1895"/>
    <w:rsid w:val="007C29D8"/>
    <w:rsid w:val="007D247E"/>
    <w:rsid w:val="007D4959"/>
    <w:rsid w:val="007D4E4F"/>
    <w:rsid w:val="007D7B31"/>
    <w:rsid w:val="007E0A30"/>
    <w:rsid w:val="007E3D4F"/>
    <w:rsid w:val="007E5B1D"/>
    <w:rsid w:val="007F2D69"/>
    <w:rsid w:val="007F39A5"/>
    <w:rsid w:val="00804FA2"/>
    <w:rsid w:val="00822FA8"/>
    <w:rsid w:val="00826398"/>
    <w:rsid w:val="00843652"/>
    <w:rsid w:val="00863562"/>
    <w:rsid w:val="00873892"/>
    <w:rsid w:val="00875EDA"/>
    <w:rsid w:val="0088025F"/>
    <w:rsid w:val="008839BA"/>
    <w:rsid w:val="00894D13"/>
    <w:rsid w:val="008A181B"/>
    <w:rsid w:val="008B0CE8"/>
    <w:rsid w:val="008B4724"/>
    <w:rsid w:val="008C2CCD"/>
    <w:rsid w:val="008D16A5"/>
    <w:rsid w:val="008D45C4"/>
    <w:rsid w:val="008D7635"/>
    <w:rsid w:val="008E2352"/>
    <w:rsid w:val="008F0AD7"/>
    <w:rsid w:val="00923634"/>
    <w:rsid w:val="009448D3"/>
    <w:rsid w:val="00947CF7"/>
    <w:rsid w:val="00950A34"/>
    <w:rsid w:val="00954FA8"/>
    <w:rsid w:val="009575E3"/>
    <w:rsid w:val="0096239F"/>
    <w:rsid w:val="009657E3"/>
    <w:rsid w:val="009965C6"/>
    <w:rsid w:val="009A086B"/>
    <w:rsid w:val="009B4320"/>
    <w:rsid w:val="009B44E7"/>
    <w:rsid w:val="009C163D"/>
    <w:rsid w:val="009D5659"/>
    <w:rsid w:val="009D6062"/>
    <w:rsid w:val="009D6309"/>
    <w:rsid w:val="009E2A9F"/>
    <w:rsid w:val="009E5334"/>
    <w:rsid w:val="009E6C7F"/>
    <w:rsid w:val="009F130B"/>
    <w:rsid w:val="00A03F63"/>
    <w:rsid w:val="00A20A93"/>
    <w:rsid w:val="00A2172D"/>
    <w:rsid w:val="00A23086"/>
    <w:rsid w:val="00A279C7"/>
    <w:rsid w:val="00A321DB"/>
    <w:rsid w:val="00A33ED6"/>
    <w:rsid w:val="00A400E9"/>
    <w:rsid w:val="00A415C8"/>
    <w:rsid w:val="00A45713"/>
    <w:rsid w:val="00A609D9"/>
    <w:rsid w:val="00A67DE5"/>
    <w:rsid w:val="00A72727"/>
    <w:rsid w:val="00A7427E"/>
    <w:rsid w:val="00A748A0"/>
    <w:rsid w:val="00A91A6B"/>
    <w:rsid w:val="00A945E0"/>
    <w:rsid w:val="00A96782"/>
    <w:rsid w:val="00A968F0"/>
    <w:rsid w:val="00AA6EE0"/>
    <w:rsid w:val="00AD45F6"/>
    <w:rsid w:val="00AD4941"/>
    <w:rsid w:val="00AE2CDF"/>
    <w:rsid w:val="00AF01BA"/>
    <w:rsid w:val="00AF6223"/>
    <w:rsid w:val="00B11980"/>
    <w:rsid w:val="00B3567B"/>
    <w:rsid w:val="00B41A84"/>
    <w:rsid w:val="00B71D27"/>
    <w:rsid w:val="00B76E4B"/>
    <w:rsid w:val="00B85FC6"/>
    <w:rsid w:val="00B93ACA"/>
    <w:rsid w:val="00B96ED6"/>
    <w:rsid w:val="00BA4AE3"/>
    <w:rsid w:val="00BB2BC9"/>
    <w:rsid w:val="00BC59DC"/>
    <w:rsid w:val="00BC61FC"/>
    <w:rsid w:val="00BE1A48"/>
    <w:rsid w:val="00BE28E2"/>
    <w:rsid w:val="00BE769F"/>
    <w:rsid w:val="00C16FA4"/>
    <w:rsid w:val="00C25DF4"/>
    <w:rsid w:val="00C32B45"/>
    <w:rsid w:val="00C354A4"/>
    <w:rsid w:val="00C3783B"/>
    <w:rsid w:val="00C57DEC"/>
    <w:rsid w:val="00C67706"/>
    <w:rsid w:val="00C70407"/>
    <w:rsid w:val="00C70841"/>
    <w:rsid w:val="00C726A0"/>
    <w:rsid w:val="00C8577D"/>
    <w:rsid w:val="00C9173E"/>
    <w:rsid w:val="00CA1137"/>
    <w:rsid w:val="00CA1683"/>
    <w:rsid w:val="00CA34C2"/>
    <w:rsid w:val="00CB0ACE"/>
    <w:rsid w:val="00CB0BA5"/>
    <w:rsid w:val="00CB1868"/>
    <w:rsid w:val="00CB4F53"/>
    <w:rsid w:val="00CC1998"/>
    <w:rsid w:val="00CC57DA"/>
    <w:rsid w:val="00CD5D76"/>
    <w:rsid w:val="00CE02B2"/>
    <w:rsid w:val="00CF6870"/>
    <w:rsid w:val="00D120AD"/>
    <w:rsid w:val="00D14690"/>
    <w:rsid w:val="00D21E3C"/>
    <w:rsid w:val="00D222FE"/>
    <w:rsid w:val="00D269EF"/>
    <w:rsid w:val="00D313B9"/>
    <w:rsid w:val="00D46A2B"/>
    <w:rsid w:val="00D556BF"/>
    <w:rsid w:val="00D5738F"/>
    <w:rsid w:val="00D6223B"/>
    <w:rsid w:val="00D63892"/>
    <w:rsid w:val="00D6599D"/>
    <w:rsid w:val="00D65B5A"/>
    <w:rsid w:val="00D65B78"/>
    <w:rsid w:val="00D665F9"/>
    <w:rsid w:val="00D8283A"/>
    <w:rsid w:val="00D83EFA"/>
    <w:rsid w:val="00D90EBC"/>
    <w:rsid w:val="00D91A99"/>
    <w:rsid w:val="00DA010C"/>
    <w:rsid w:val="00DA1A4C"/>
    <w:rsid w:val="00DA7697"/>
    <w:rsid w:val="00DB172F"/>
    <w:rsid w:val="00DC058C"/>
    <w:rsid w:val="00DD3782"/>
    <w:rsid w:val="00DD4090"/>
    <w:rsid w:val="00DE3A0E"/>
    <w:rsid w:val="00DF49F7"/>
    <w:rsid w:val="00E14310"/>
    <w:rsid w:val="00E22605"/>
    <w:rsid w:val="00E31E9D"/>
    <w:rsid w:val="00E3266D"/>
    <w:rsid w:val="00E343F8"/>
    <w:rsid w:val="00E35ABF"/>
    <w:rsid w:val="00E35E1A"/>
    <w:rsid w:val="00E62A39"/>
    <w:rsid w:val="00E647BF"/>
    <w:rsid w:val="00E651B8"/>
    <w:rsid w:val="00E70306"/>
    <w:rsid w:val="00E83853"/>
    <w:rsid w:val="00E858EF"/>
    <w:rsid w:val="00E922F5"/>
    <w:rsid w:val="00E92DDE"/>
    <w:rsid w:val="00EA0707"/>
    <w:rsid w:val="00EA1483"/>
    <w:rsid w:val="00EA36D2"/>
    <w:rsid w:val="00EB5D0D"/>
    <w:rsid w:val="00ED34EA"/>
    <w:rsid w:val="00ED3A3C"/>
    <w:rsid w:val="00EE0B55"/>
    <w:rsid w:val="00EE56B1"/>
    <w:rsid w:val="00F27F13"/>
    <w:rsid w:val="00F33238"/>
    <w:rsid w:val="00F51C80"/>
    <w:rsid w:val="00F539B3"/>
    <w:rsid w:val="00F53A9D"/>
    <w:rsid w:val="00F73720"/>
    <w:rsid w:val="00F9000C"/>
    <w:rsid w:val="00FA3FD7"/>
    <w:rsid w:val="00FA4B34"/>
    <w:rsid w:val="00FA7562"/>
    <w:rsid w:val="00FB10A0"/>
    <w:rsid w:val="00FB115A"/>
    <w:rsid w:val="00FC403A"/>
    <w:rsid w:val="00FC500A"/>
    <w:rsid w:val="00FD6EBB"/>
    <w:rsid w:val="00FF03CE"/>
    <w:rsid w:val="00FF4ED5"/>
    <w:rsid w:val="049A2978"/>
    <w:rsid w:val="0553597F"/>
    <w:rsid w:val="05C31C4F"/>
    <w:rsid w:val="06CE74C3"/>
    <w:rsid w:val="093803DD"/>
    <w:rsid w:val="0C800CBE"/>
    <w:rsid w:val="0DE22279"/>
    <w:rsid w:val="0ECA7B58"/>
    <w:rsid w:val="0FBE16AD"/>
    <w:rsid w:val="108F3983"/>
    <w:rsid w:val="13BC1FC9"/>
    <w:rsid w:val="17E868B2"/>
    <w:rsid w:val="1A347B0E"/>
    <w:rsid w:val="1A4840A0"/>
    <w:rsid w:val="1B7126FF"/>
    <w:rsid w:val="1DEC179D"/>
    <w:rsid w:val="25571890"/>
    <w:rsid w:val="267A264E"/>
    <w:rsid w:val="2C6563C7"/>
    <w:rsid w:val="2C8952F4"/>
    <w:rsid w:val="2E5A7B7E"/>
    <w:rsid w:val="34A57904"/>
    <w:rsid w:val="37360F1D"/>
    <w:rsid w:val="3C0B1CFF"/>
    <w:rsid w:val="3C5E7EF2"/>
    <w:rsid w:val="3DF12CB9"/>
    <w:rsid w:val="3E1701AB"/>
    <w:rsid w:val="3EE2565D"/>
    <w:rsid w:val="413C6DB0"/>
    <w:rsid w:val="417B1887"/>
    <w:rsid w:val="42825678"/>
    <w:rsid w:val="42F92D8F"/>
    <w:rsid w:val="47B20D86"/>
    <w:rsid w:val="4AB52187"/>
    <w:rsid w:val="4E7F6A25"/>
    <w:rsid w:val="50886176"/>
    <w:rsid w:val="50A125B5"/>
    <w:rsid w:val="52C74CAB"/>
    <w:rsid w:val="57744623"/>
    <w:rsid w:val="58CE344D"/>
    <w:rsid w:val="5AD9615B"/>
    <w:rsid w:val="60455AE8"/>
    <w:rsid w:val="64CF20DB"/>
    <w:rsid w:val="65B92B7B"/>
    <w:rsid w:val="68677351"/>
    <w:rsid w:val="693F43BE"/>
    <w:rsid w:val="718E4C3C"/>
    <w:rsid w:val="73270C40"/>
    <w:rsid w:val="755949E1"/>
    <w:rsid w:val="78D15BB6"/>
    <w:rsid w:val="78DC5E72"/>
    <w:rsid w:val="7A167F36"/>
    <w:rsid w:val="7C931E52"/>
    <w:rsid w:val="7D34243E"/>
    <w:rsid w:val="7EC533E5"/>
    <w:rsid w:val="7F357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spacing w:after="200" w:line="252" w:lineRule="auto"/>
      <w:jc w:val="left"/>
    </w:pPr>
    <w:rPr>
      <w:rFonts w:ascii="Cambria" w:hAnsi="Cambria" w:cs="宋体"/>
      <w:kern w:val="0"/>
      <w:sz w:val="22"/>
      <w:szCs w:val="22"/>
    </w:rPr>
  </w:style>
  <w:style w:type="character" w:customStyle="1" w:styleId="12">
    <w:name w:val="HTML 预设格式 字符"/>
    <w:basedOn w:val="8"/>
    <w:link w:val="5"/>
    <w:qFormat/>
    <w:uiPriority w:val="0"/>
    <w:rPr>
      <w:rFonts w:ascii="Arial" w:hAnsi="Arial" w:eastAsia="宋体" w:cs="Arial"/>
      <w:kern w:val="0"/>
      <w:szCs w:val="21"/>
    </w:rPr>
  </w:style>
  <w:style w:type="character" w:customStyle="1" w:styleId="13">
    <w:name w:val="页眉 字符"/>
    <w:basedOn w:val="8"/>
    <w:link w:val="4"/>
    <w:qFormat/>
    <w:uiPriority w:val="99"/>
    <w:rPr>
      <w:rFonts w:ascii="Times New Roman" w:hAnsi="Times New Roman" w:eastAsia="宋体" w:cs="Times New Roman"/>
      <w:sz w:val="18"/>
      <w:szCs w:val="18"/>
    </w:rPr>
  </w:style>
  <w:style w:type="character" w:customStyle="1" w:styleId="14">
    <w:name w:val="页脚 字符"/>
    <w:basedOn w:val="8"/>
    <w:link w:val="3"/>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8"/>
    <w:link w:val="2"/>
    <w:semiHidden/>
    <w:qFormat/>
    <w:uiPriority w:val="99"/>
    <w:rPr>
      <w:rFonts w:ascii="Times New Roman" w:hAnsi="Times New Roman" w:eastAsia="宋体" w:cs="Times New Roman"/>
      <w:sz w:val="18"/>
      <w:szCs w:val="18"/>
    </w:rPr>
  </w:style>
  <w:style w:type="paragraph" w:customStyle="1" w:styleId="17">
    <w:name w:val="Char Char Char Char Char Char1 Char"/>
    <w:basedOn w:val="1"/>
    <w:qFormat/>
    <w:uiPriority w:val="0"/>
    <w:pPr>
      <w:widowControl/>
      <w:spacing w:after="160" w:line="240" w:lineRule="exact"/>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Njau</Company>
  <Pages>15</Pages>
  <Words>1509</Words>
  <Characters>8607</Characters>
  <Lines>71</Lines>
  <Paragraphs>20</Paragraphs>
  <TotalTime>1</TotalTime>
  <ScaleCrop>false</ScaleCrop>
  <LinksUpToDate>false</LinksUpToDate>
  <CharactersWithSpaces>10096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2019-11-29T10:03:00Z</dcterms:created>
  <dc:creator>huyan</dc:creator>
  <cp:lastModifiedBy>这次真的决心。。</cp:lastModifiedBy>
  <cp:lastPrinted>2019-11-29T09:18:00Z</cp:lastPrinted>
  <dcterms:modified xsi:type="dcterms:W3CDTF">2020-11-29T02:38:50Z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